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92B" w:rsidRPr="00A07731" w:rsidRDefault="0093292B" w:rsidP="00A07731">
      <w:pPr>
        <w:pStyle w:val="Heading5"/>
        <w:spacing w:line="480" w:lineRule="auto"/>
        <w:jc w:val="center"/>
        <w:rPr>
          <w:i w:val="0"/>
          <w:sz w:val="24"/>
          <w:szCs w:val="24"/>
          <w:lang w:val="id-ID"/>
        </w:rPr>
      </w:pPr>
      <w:r w:rsidRPr="00A07731">
        <w:rPr>
          <w:i w:val="0"/>
          <w:sz w:val="24"/>
          <w:szCs w:val="24"/>
          <w:lang w:val="id-ID"/>
        </w:rPr>
        <w:t xml:space="preserve">BAB </w:t>
      </w:r>
      <w:r w:rsidR="0079521E" w:rsidRPr="00A07731">
        <w:rPr>
          <w:i w:val="0"/>
          <w:sz w:val="24"/>
          <w:szCs w:val="24"/>
        </w:rPr>
        <w:t>I</w:t>
      </w:r>
      <w:r w:rsidRPr="00A07731">
        <w:rPr>
          <w:i w:val="0"/>
          <w:sz w:val="24"/>
          <w:szCs w:val="24"/>
          <w:lang w:val="id-ID"/>
        </w:rPr>
        <w:t>I</w:t>
      </w:r>
    </w:p>
    <w:p w:rsidR="0093292B" w:rsidRPr="00A07731" w:rsidRDefault="0041724F" w:rsidP="00A07731">
      <w:pPr>
        <w:spacing w:line="480" w:lineRule="auto"/>
        <w:jc w:val="center"/>
        <w:rPr>
          <w:szCs w:val="24"/>
          <w:lang w:val="id-ID"/>
        </w:rPr>
      </w:pPr>
      <w:r w:rsidRPr="00A07731">
        <w:rPr>
          <w:szCs w:val="24"/>
        </w:rPr>
        <w:t>KAJIAN PUSTAKA</w:t>
      </w:r>
    </w:p>
    <w:p w:rsidR="0093292B" w:rsidRPr="00A07731" w:rsidRDefault="0093292B" w:rsidP="00A07731">
      <w:pPr>
        <w:jc w:val="center"/>
        <w:rPr>
          <w:szCs w:val="24"/>
          <w:lang w:val="id-ID"/>
        </w:rPr>
      </w:pPr>
    </w:p>
    <w:p w:rsidR="0041724F" w:rsidRPr="00A07731" w:rsidRDefault="0041724F" w:rsidP="00A07731">
      <w:pPr>
        <w:pStyle w:val="ListParagraph"/>
        <w:numPr>
          <w:ilvl w:val="0"/>
          <w:numId w:val="2"/>
        </w:numPr>
        <w:spacing w:line="480" w:lineRule="auto"/>
        <w:contextualSpacing w:val="0"/>
        <w:rPr>
          <w:vanish/>
          <w:szCs w:val="24"/>
          <w:lang w:val="id-ID"/>
        </w:rPr>
      </w:pPr>
    </w:p>
    <w:p w:rsidR="0041724F" w:rsidRPr="00A07731" w:rsidRDefault="0041724F" w:rsidP="00A07731">
      <w:pPr>
        <w:pStyle w:val="ListParagraph"/>
        <w:numPr>
          <w:ilvl w:val="0"/>
          <w:numId w:val="2"/>
        </w:numPr>
        <w:spacing w:line="480" w:lineRule="auto"/>
        <w:contextualSpacing w:val="0"/>
        <w:rPr>
          <w:vanish/>
          <w:szCs w:val="24"/>
          <w:lang w:val="id-ID"/>
        </w:rPr>
      </w:pPr>
    </w:p>
    <w:p w:rsidR="0093292B" w:rsidRPr="00A07731" w:rsidRDefault="007B3356" w:rsidP="00A07731">
      <w:pPr>
        <w:numPr>
          <w:ilvl w:val="1"/>
          <w:numId w:val="2"/>
        </w:numPr>
        <w:tabs>
          <w:tab w:val="clear" w:pos="360"/>
          <w:tab w:val="num" w:pos="567"/>
        </w:tabs>
        <w:spacing w:line="480" w:lineRule="auto"/>
        <w:ind w:left="426" w:hanging="426"/>
        <w:rPr>
          <w:szCs w:val="24"/>
          <w:lang w:val="id-ID"/>
        </w:rPr>
      </w:pPr>
      <w:r w:rsidRPr="00A07731">
        <w:rPr>
          <w:szCs w:val="24"/>
        </w:rPr>
        <w:t xml:space="preserve"> </w:t>
      </w:r>
      <w:r w:rsidR="000E04FA">
        <w:rPr>
          <w:szCs w:val="24"/>
        </w:rPr>
        <w:t>Gunungapi Ijen</w:t>
      </w:r>
      <w:r w:rsidRPr="00A07731">
        <w:rPr>
          <w:szCs w:val="24"/>
        </w:rPr>
        <w:t xml:space="preserve"> Jawa Timur</w:t>
      </w:r>
    </w:p>
    <w:p w:rsidR="007B3356" w:rsidRPr="00A07731" w:rsidRDefault="007B3356" w:rsidP="00057A84">
      <w:pPr>
        <w:pStyle w:val="ListParagraph"/>
        <w:numPr>
          <w:ilvl w:val="2"/>
          <w:numId w:val="2"/>
        </w:numPr>
        <w:tabs>
          <w:tab w:val="clear" w:pos="720"/>
          <w:tab w:val="num" w:pos="709"/>
        </w:tabs>
        <w:spacing w:line="480" w:lineRule="auto"/>
        <w:ind w:left="709" w:hanging="709"/>
        <w:rPr>
          <w:szCs w:val="24"/>
        </w:rPr>
      </w:pPr>
      <w:r w:rsidRPr="00A07731">
        <w:rPr>
          <w:szCs w:val="24"/>
        </w:rPr>
        <w:t xml:space="preserve">Lokasi </w:t>
      </w:r>
      <w:r w:rsidR="000E04FA">
        <w:rPr>
          <w:szCs w:val="24"/>
        </w:rPr>
        <w:t>Gunungapi Ijen</w:t>
      </w:r>
    </w:p>
    <w:p w:rsidR="007B3356" w:rsidRPr="00A07731" w:rsidRDefault="000E04FA" w:rsidP="00E84744">
      <w:pPr>
        <w:pStyle w:val="ListParagraph"/>
        <w:spacing w:line="480" w:lineRule="auto"/>
        <w:ind w:left="0"/>
        <w:jc w:val="both"/>
        <w:rPr>
          <w:b w:val="0"/>
          <w:bCs/>
          <w:szCs w:val="24"/>
        </w:rPr>
      </w:pPr>
      <w:r>
        <w:rPr>
          <w:b w:val="0"/>
          <w:bCs/>
          <w:szCs w:val="24"/>
        </w:rPr>
        <w:t>Gunungapi Ijen</w:t>
      </w:r>
      <w:r w:rsidR="001B17E5" w:rsidRPr="00A07731">
        <w:rPr>
          <w:b w:val="0"/>
          <w:bCs/>
          <w:szCs w:val="24"/>
        </w:rPr>
        <w:t xml:space="preserve"> Jawa Timur</w:t>
      </w:r>
      <w:r w:rsidR="006E6B16" w:rsidRPr="00A07731">
        <w:rPr>
          <w:b w:val="0"/>
          <w:bCs/>
          <w:szCs w:val="24"/>
        </w:rPr>
        <w:t xml:space="preserve"> merupakan salah satu gunung dari delapan buah gunungapi yang memiliki danau kawah dengan air danau yang bersifat asam</w:t>
      </w:r>
      <w:r w:rsidR="0055194B">
        <w:rPr>
          <w:b w:val="0"/>
          <w:bCs/>
          <w:szCs w:val="24"/>
        </w:rPr>
        <w:t xml:space="preserve"> seperti Kawah Putih </w:t>
      </w:r>
      <w:r w:rsidR="001B17E5" w:rsidRPr="00A07731">
        <w:rPr>
          <w:b w:val="0"/>
          <w:bCs/>
          <w:szCs w:val="24"/>
        </w:rPr>
        <w:t>Jawa Barat</w:t>
      </w:r>
      <w:r w:rsidR="0055194B">
        <w:rPr>
          <w:b w:val="0"/>
          <w:bCs/>
          <w:szCs w:val="24"/>
        </w:rPr>
        <w:t xml:space="preserve">, Telaga Warna Jawa Tengah, Kawah Mahawu </w:t>
      </w:r>
      <w:r w:rsidR="001B17E5" w:rsidRPr="00A07731">
        <w:rPr>
          <w:b w:val="0"/>
          <w:bCs/>
          <w:szCs w:val="24"/>
        </w:rPr>
        <w:t>Sulawesi utara</w:t>
      </w:r>
      <w:r w:rsidR="0055194B">
        <w:rPr>
          <w:b w:val="0"/>
          <w:bCs/>
          <w:szCs w:val="24"/>
        </w:rPr>
        <w:t xml:space="preserve">, Kawah Kelimutu </w:t>
      </w:r>
      <w:r w:rsidR="001B17E5" w:rsidRPr="00A07731">
        <w:rPr>
          <w:b w:val="0"/>
          <w:bCs/>
          <w:szCs w:val="24"/>
        </w:rPr>
        <w:t xml:space="preserve">Nusa Tenggara Timur, Kawah </w:t>
      </w:r>
      <w:r w:rsidR="0055194B">
        <w:rPr>
          <w:b w:val="0"/>
          <w:bCs/>
          <w:szCs w:val="24"/>
        </w:rPr>
        <w:t xml:space="preserve">Kaba dan Kawah Dempo </w:t>
      </w:r>
      <w:r w:rsidR="001B17E5" w:rsidRPr="00A07731">
        <w:rPr>
          <w:b w:val="0"/>
          <w:bCs/>
          <w:szCs w:val="24"/>
        </w:rPr>
        <w:t>Sumatera, Kaw</w:t>
      </w:r>
      <w:r w:rsidR="0055194B">
        <w:rPr>
          <w:b w:val="0"/>
          <w:bCs/>
          <w:szCs w:val="24"/>
        </w:rPr>
        <w:t xml:space="preserve">ah Gunung Tompaluan atau Lokon </w:t>
      </w:r>
      <w:r w:rsidR="001B17E5" w:rsidRPr="00A07731">
        <w:rPr>
          <w:b w:val="0"/>
          <w:bCs/>
          <w:szCs w:val="24"/>
        </w:rPr>
        <w:t>Sulawesi Uta</w:t>
      </w:r>
      <w:r w:rsidR="00DD2FE2">
        <w:rPr>
          <w:b w:val="0"/>
          <w:bCs/>
          <w:szCs w:val="24"/>
        </w:rPr>
        <w:t>ra paska letusan 2003 (Sumarti</w:t>
      </w:r>
      <w:r w:rsidR="001B17E5" w:rsidRPr="00A07731">
        <w:rPr>
          <w:b w:val="0"/>
          <w:bCs/>
          <w:szCs w:val="24"/>
        </w:rPr>
        <w:t>, 1998).</w:t>
      </w:r>
      <w:r w:rsidR="00A45FAF" w:rsidRPr="00A07731">
        <w:rPr>
          <w:b w:val="0"/>
          <w:bCs/>
          <w:szCs w:val="24"/>
        </w:rPr>
        <w:t xml:space="preserve"> Letak geografis puncaknya 8</w:t>
      </w:r>
      <w:r w:rsidR="00A45FAF" w:rsidRPr="00A07731">
        <w:rPr>
          <w:b w:val="0"/>
          <w:bCs/>
          <w:szCs w:val="24"/>
          <w:vertAlign w:val="superscript"/>
        </w:rPr>
        <w:t>o</w:t>
      </w:r>
      <w:r w:rsidR="00A45FAF" w:rsidRPr="00A07731">
        <w:rPr>
          <w:b w:val="0"/>
          <w:bCs/>
          <w:szCs w:val="24"/>
        </w:rPr>
        <w:t xml:space="preserve"> 03’ 30’’ Lintang Selatan dan 114</w:t>
      </w:r>
      <w:r w:rsidR="00A45FAF" w:rsidRPr="00DD2FE2">
        <w:rPr>
          <w:b w:val="0"/>
          <w:bCs/>
          <w:szCs w:val="24"/>
          <w:vertAlign w:val="superscript"/>
        </w:rPr>
        <w:t>o</w:t>
      </w:r>
      <w:r w:rsidR="00A45FAF" w:rsidRPr="00A07731">
        <w:rPr>
          <w:b w:val="0"/>
          <w:bCs/>
          <w:szCs w:val="24"/>
        </w:rPr>
        <w:t xml:space="preserve"> 14’ 30’’</w:t>
      </w:r>
      <w:r w:rsidR="0092689F" w:rsidRPr="00A07731">
        <w:rPr>
          <w:b w:val="0"/>
          <w:bCs/>
          <w:szCs w:val="24"/>
        </w:rPr>
        <w:t xml:space="preserve"> Bujur Timur, dengan </w:t>
      </w:r>
      <w:r w:rsidR="00AA39EA">
        <w:rPr>
          <w:b w:val="0"/>
          <w:bCs/>
          <w:szCs w:val="24"/>
        </w:rPr>
        <w:t>ketinggian tepi kawah sebesar 2</w:t>
      </w:r>
      <w:r w:rsidR="0092689F" w:rsidRPr="00A07731">
        <w:rPr>
          <w:b w:val="0"/>
          <w:bCs/>
          <w:szCs w:val="24"/>
        </w:rPr>
        <w:t xml:space="preserve">386 m dpl </w:t>
      </w:r>
      <w:r w:rsidR="00AA39EA">
        <w:rPr>
          <w:b w:val="0"/>
          <w:bCs/>
          <w:szCs w:val="24"/>
        </w:rPr>
        <w:t>dan danau kawah 2</w:t>
      </w:r>
      <w:r w:rsidR="0092689F" w:rsidRPr="00A07731">
        <w:rPr>
          <w:b w:val="0"/>
          <w:bCs/>
          <w:szCs w:val="24"/>
        </w:rPr>
        <w:t xml:space="preserve">145 m dpl. Gunung dengan tipe strato ini secara administratif masuk dalam wilayah Kabupaten Banyuwangi dan Bondowoso Propinsi Jawa Timur (Kusumadinata </w:t>
      </w:r>
      <w:r w:rsidR="0092689F" w:rsidRPr="00A07731">
        <w:rPr>
          <w:b w:val="0"/>
          <w:bCs/>
          <w:i/>
          <w:iCs/>
          <w:szCs w:val="24"/>
        </w:rPr>
        <w:t>dkk</w:t>
      </w:r>
      <w:r w:rsidR="0092689F" w:rsidRPr="00A07731">
        <w:rPr>
          <w:b w:val="0"/>
          <w:bCs/>
          <w:szCs w:val="24"/>
        </w:rPr>
        <w:t>, 1979).</w:t>
      </w:r>
    </w:p>
    <w:p w:rsidR="00E84744" w:rsidRDefault="000E04FA" w:rsidP="00E84744">
      <w:pPr>
        <w:pStyle w:val="ListParagraph"/>
        <w:spacing w:line="480" w:lineRule="auto"/>
        <w:ind w:left="0"/>
        <w:jc w:val="center"/>
        <w:rPr>
          <w:b w:val="0"/>
          <w:bCs/>
          <w:szCs w:val="24"/>
        </w:rPr>
      </w:pPr>
      <w:r>
        <w:rPr>
          <w:b w:val="0"/>
          <w:bCs/>
          <w:noProof/>
          <w:szCs w:val="24"/>
        </w:rPr>
        <w:pict>
          <v:group id="_x0000_s1062" style="position:absolute;left:0;text-align:left;margin-left:54.85pt;margin-top:61.2pt;width:287.1pt;height:41.85pt;z-index:251677696" coordorigin="3365,11228" coordsize="5742,837">
            <v:shapetype id="_x0000_t32" coordsize="21600,21600" o:spt="32" o:oned="t" path="m,l21600,21600e" filled="f">
              <v:path arrowok="t" fillok="f" o:connecttype="none"/>
              <o:lock v:ext="edit" shapetype="t"/>
            </v:shapetype>
            <v:shape id="_x0000_s1060" type="#_x0000_t32" style="position:absolute;left:3365;top:11252;width:4220;height:770;flip:x" o:connectortype="straight" strokecolor="#c00000" strokeweight="2.25pt"/>
            <v:shape id="_x0000_s1061" type="#_x0000_t32" style="position:absolute;left:8622;top:11228;width:485;height:837" o:connectortype="straight" strokecolor="#c00000" strokeweight="2.25pt"/>
          </v:group>
        </w:pict>
      </w:r>
      <w:r w:rsidR="00E821CE">
        <w:rPr>
          <w:b w:val="0"/>
          <w:bCs/>
          <w:noProof/>
          <w:szCs w:val="24"/>
        </w:rPr>
        <w:drawing>
          <wp:anchor distT="0" distB="0" distL="114300" distR="114300" simplePos="0" relativeHeight="251674624" behindDoc="0" locked="0" layoutInCell="1" allowOverlap="1">
            <wp:simplePos x="0" y="0"/>
            <wp:positionH relativeFrom="column">
              <wp:posOffset>684117</wp:posOffset>
            </wp:positionH>
            <wp:positionV relativeFrom="paragraph">
              <wp:posOffset>1239106</wp:posOffset>
            </wp:positionV>
            <wp:extent cx="3681080" cy="1616149"/>
            <wp:effectExtent l="1905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l="42809" t="47699" r="3400" b="3661"/>
                    <a:stretch>
                      <a:fillRect/>
                    </a:stretch>
                  </pic:blipFill>
                  <pic:spPr bwMode="auto">
                    <a:xfrm>
                      <a:off x="0" y="0"/>
                      <a:ext cx="3681080" cy="1616149"/>
                    </a:xfrm>
                    <a:prstGeom prst="rect">
                      <a:avLst/>
                    </a:prstGeom>
                    <a:noFill/>
                    <a:ln w="9525">
                      <a:noFill/>
                      <a:miter lim="800000"/>
                      <a:headEnd/>
                      <a:tailEnd/>
                    </a:ln>
                  </pic:spPr>
                </pic:pic>
              </a:graphicData>
            </a:graphic>
          </wp:anchor>
        </w:drawing>
      </w:r>
      <w:r w:rsidR="00AC3E15" w:rsidRPr="00AC3E15">
        <w:rPr>
          <w:b w:val="0"/>
          <w:bCs/>
          <w:noProof/>
          <w:szCs w:val="24"/>
        </w:rPr>
        <w:drawing>
          <wp:inline distT="0" distB="0" distL="0" distR="0">
            <wp:extent cx="3685363" cy="2539912"/>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3692435" cy="2544786"/>
                    </a:xfrm>
                    <a:prstGeom prst="rect">
                      <a:avLst/>
                    </a:prstGeom>
                    <a:noFill/>
                    <a:ln w="9525">
                      <a:noFill/>
                      <a:miter lim="800000"/>
                      <a:headEnd/>
                      <a:tailEnd/>
                    </a:ln>
                  </pic:spPr>
                </pic:pic>
              </a:graphicData>
            </a:graphic>
          </wp:inline>
        </w:drawing>
      </w:r>
    </w:p>
    <w:p w:rsidR="00E821CE" w:rsidRDefault="00E821CE" w:rsidP="00E84744">
      <w:pPr>
        <w:pStyle w:val="ListParagraph"/>
        <w:spacing w:line="480" w:lineRule="auto"/>
        <w:ind w:left="0"/>
        <w:jc w:val="center"/>
        <w:rPr>
          <w:b w:val="0"/>
          <w:bCs/>
          <w:szCs w:val="24"/>
        </w:rPr>
      </w:pPr>
    </w:p>
    <w:p w:rsidR="00B849AE" w:rsidRPr="00D737A3" w:rsidRDefault="00B849AE" w:rsidP="00E821CE">
      <w:pPr>
        <w:pStyle w:val="ListParagraph"/>
        <w:spacing w:line="480" w:lineRule="auto"/>
        <w:ind w:left="0"/>
        <w:jc w:val="center"/>
        <w:rPr>
          <w:b w:val="0"/>
          <w:sz w:val="20"/>
        </w:rPr>
      </w:pPr>
      <w:r w:rsidRPr="00D737A3">
        <w:rPr>
          <w:bCs/>
          <w:sz w:val="20"/>
        </w:rPr>
        <w:t xml:space="preserve">Gambar 2.1 </w:t>
      </w:r>
      <w:r w:rsidRPr="00D737A3">
        <w:rPr>
          <w:b w:val="0"/>
          <w:sz w:val="20"/>
        </w:rPr>
        <w:t xml:space="preserve">Lokasi </w:t>
      </w:r>
      <w:r w:rsidR="000E04FA">
        <w:rPr>
          <w:b w:val="0"/>
          <w:sz w:val="20"/>
        </w:rPr>
        <w:t>Gunungapi Ijen</w:t>
      </w:r>
      <w:r w:rsidR="00AC3E15">
        <w:rPr>
          <w:b w:val="0"/>
          <w:sz w:val="20"/>
        </w:rPr>
        <w:t xml:space="preserve"> </w:t>
      </w:r>
    </w:p>
    <w:p w:rsidR="00182A66" w:rsidRPr="00A07731" w:rsidRDefault="00182A66" w:rsidP="000E04FA">
      <w:pPr>
        <w:spacing w:line="480" w:lineRule="auto"/>
        <w:ind w:firstLine="426"/>
        <w:jc w:val="both"/>
        <w:rPr>
          <w:b w:val="0"/>
          <w:szCs w:val="24"/>
        </w:rPr>
      </w:pPr>
      <w:r w:rsidRPr="00A07731">
        <w:rPr>
          <w:b w:val="0"/>
          <w:szCs w:val="24"/>
        </w:rPr>
        <w:lastRenderedPageBreak/>
        <w:t xml:space="preserve">Gunungapi ini berada pada lereng barat Gunung Merapi, sebelah timur Gunung Widodaren, dan sebelah selatan Gunung Papak. </w:t>
      </w:r>
      <w:r w:rsidR="000E04FA">
        <w:rPr>
          <w:b w:val="0"/>
          <w:szCs w:val="24"/>
        </w:rPr>
        <w:t>Gunungapi Ijen</w:t>
      </w:r>
      <w:r w:rsidRPr="00A07731">
        <w:rPr>
          <w:b w:val="0"/>
          <w:szCs w:val="24"/>
        </w:rPr>
        <w:t xml:space="preserve"> tumbuh sebagai kerucut-kerucut gunungapi di dinding Kaldera Ijen bagian selatan (Gambar 2.</w:t>
      </w:r>
      <w:r w:rsidR="000E04FA">
        <w:rPr>
          <w:b w:val="0"/>
          <w:szCs w:val="24"/>
        </w:rPr>
        <w:t>2</w:t>
      </w:r>
      <w:r w:rsidRPr="00A07731">
        <w:rPr>
          <w:b w:val="0"/>
          <w:szCs w:val="24"/>
        </w:rPr>
        <w:t xml:space="preserve">). Sitorus (1990) menyatakan bahwa </w:t>
      </w:r>
      <w:r w:rsidR="000E04FA">
        <w:rPr>
          <w:b w:val="0"/>
          <w:szCs w:val="24"/>
        </w:rPr>
        <w:t>Gunungapi Ijen</w:t>
      </w:r>
      <w:r w:rsidRPr="00A07731">
        <w:rPr>
          <w:b w:val="0"/>
          <w:szCs w:val="24"/>
        </w:rPr>
        <w:t xml:space="preserve"> muncul dan mendobrak lereng barat Gunung Merapi.</w:t>
      </w:r>
    </w:p>
    <w:p w:rsidR="00182A66" w:rsidRPr="00A07731" w:rsidRDefault="00182A66" w:rsidP="00D737A3">
      <w:pPr>
        <w:jc w:val="center"/>
        <w:rPr>
          <w:b w:val="0"/>
          <w:szCs w:val="24"/>
        </w:rPr>
      </w:pPr>
      <w:r w:rsidRPr="00A07731">
        <w:rPr>
          <w:b w:val="0"/>
          <w:noProof/>
          <w:szCs w:val="24"/>
        </w:rPr>
        <w:drawing>
          <wp:inline distT="0" distB="0" distL="0" distR="0">
            <wp:extent cx="3841276" cy="3036498"/>
            <wp:effectExtent l="19050" t="0" r="682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866132" cy="3056147"/>
                    </a:xfrm>
                    <a:prstGeom prst="rect">
                      <a:avLst/>
                    </a:prstGeom>
                    <a:noFill/>
                    <a:ln w="9525">
                      <a:noFill/>
                      <a:miter lim="800000"/>
                      <a:headEnd/>
                      <a:tailEnd/>
                    </a:ln>
                  </pic:spPr>
                </pic:pic>
              </a:graphicData>
            </a:graphic>
          </wp:inline>
        </w:drawing>
      </w:r>
    </w:p>
    <w:p w:rsidR="00182A66" w:rsidRDefault="00182A66" w:rsidP="00D737A3">
      <w:pPr>
        <w:jc w:val="center"/>
        <w:rPr>
          <w:b w:val="0"/>
          <w:szCs w:val="24"/>
        </w:rPr>
      </w:pPr>
      <w:r w:rsidRPr="00A07731">
        <w:rPr>
          <w:bCs/>
          <w:szCs w:val="24"/>
        </w:rPr>
        <w:t>Gambar 2.</w:t>
      </w:r>
      <w:r w:rsidR="00B849AE" w:rsidRPr="00A07731">
        <w:rPr>
          <w:bCs/>
          <w:szCs w:val="24"/>
        </w:rPr>
        <w:t>2</w:t>
      </w:r>
      <w:r w:rsidRPr="00A07731">
        <w:rPr>
          <w:b w:val="0"/>
          <w:szCs w:val="24"/>
        </w:rPr>
        <w:t xml:space="preserve"> Skema Kaldera Ijen (Sitorus, 1990)</w:t>
      </w:r>
    </w:p>
    <w:p w:rsidR="00D737A3" w:rsidRPr="00A07731" w:rsidRDefault="00D737A3" w:rsidP="00A07731">
      <w:pPr>
        <w:spacing w:line="480" w:lineRule="auto"/>
        <w:jc w:val="center"/>
        <w:rPr>
          <w:b w:val="0"/>
          <w:szCs w:val="24"/>
        </w:rPr>
      </w:pPr>
    </w:p>
    <w:p w:rsidR="007B3356" w:rsidRDefault="00B849AE" w:rsidP="00A07731">
      <w:pPr>
        <w:pStyle w:val="ListParagraph"/>
        <w:numPr>
          <w:ilvl w:val="2"/>
          <w:numId w:val="2"/>
        </w:numPr>
        <w:spacing w:line="480" w:lineRule="auto"/>
        <w:rPr>
          <w:szCs w:val="24"/>
        </w:rPr>
      </w:pPr>
      <w:r w:rsidRPr="00A07731">
        <w:rPr>
          <w:szCs w:val="24"/>
        </w:rPr>
        <w:t>Geologi Dan Morfologi</w:t>
      </w:r>
    </w:p>
    <w:p w:rsidR="00090682" w:rsidRPr="00A07731" w:rsidRDefault="00090682" w:rsidP="00090682">
      <w:pPr>
        <w:spacing w:line="480" w:lineRule="auto"/>
        <w:ind w:firstLine="426"/>
        <w:jc w:val="both"/>
        <w:rPr>
          <w:b w:val="0"/>
          <w:bCs/>
          <w:szCs w:val="24"/>
        </w:rPr>
      </w:pPr>
      <w:r w:rsidRPr="00A07731">
        <w:rPr>
          <w:b w:val="0"/>
          <w:bCs/>
          <w:color w:val="000000"/>
          <w:szCs w:val="24"/>
          <w:lang w:val="id-ID"/>
        </w:rPr>
        <w:t>Pegunungan Ijen terletak di bagian ujung timur Pulau Jawa mulai dari selat Bali sampai daerah Bondowoso meliputi luas 500 km</w:t>
      </w:r>
      <w:r w:rsidRPr="00A07731">
        <w:rPr>
          <w:b w:val="0"/>
          <w:bCs/>
          <w:color w:val="000000"/>
          <w:szCs w:val="24"/>
          <w:vertAlign w:val="superscript"/>
          <w:lang w:val="id-ID"/>
        </w:rPr>
        <w:t>2</w:t>
      </w:r>
      <w:r w:rsidRPr="00A07731">
        <w:rPr>
          <w:b w:val="0"/>
          <w:bCs/>
          <w:color w:val="000000"/>
          <w:szCs w:val="24"/>
          <w:lang w:val="id-ID"/>
        </w:rPr>
        <w:t>, terdiri dari endapan vulkanik antara lain abu gunungapi, lapili, bom gunungapi dan leleran lava. Letusan yang menghancurkan puncak gunungapi di pegunungan Ijen adalah Gunung Raung dan Kawah Ijen</w:t>
      </w:r>
      <w:r w:rsidRPr="00A07731">
        <w:rPr>
          <w:b w:val="0"/>
          <w:bCs/>
          <w:color w:val="000000"/>
          <w:szCs w:val="24"/>
        </w:rPr>
        <w:t xml:space="preserve"> (Kusumadinata </w:t>
      </w:r>
      <w:r w:rsidRPr="00A07731">
        <w:rPr>
          <w:b w:val="0"/>
          <w:bCs/>
          <w:i/>
          <w:iCs/>
          <w:color w:val="000000"/>
          <w:szCs w:val="24"/>
        </w:rPr>
        <w:t xml:space="preserve">dkk, </w:t>
      </w:r>
      <w:r w:rsidRPr="00A07731">
        <w:rPr>
          <w:b w:val="0"/>
          <w:bCs/>
          <w:color w:val="000000"/>
          <w:szCs w:val="24"/>
        </w:rPr>
        <w:t>1979)</w:t>
      </w:r>
      <w:r w:rsidRPr="00A07731">
        <w:rPr>
          <w:b w:val="0"/>
          <w:bCs/>
          <w:color w:val="000000"/>
          <w:szCs w:val="24"/>
          <w:lang w:val="id-ID"/>
        </w:rPr>
        <w:t>.</w:t>
      </w:r>
      <w:r w:rsidRPr="00A07731">
        <w:rPr>
          <w:b w:val="0"/>
          <w:bCs/>
          <w:color w:val="000000"/>
          <w:szCs w:val="24"/>
        </w:rPr>
        <w:t xml:space="preserve"> </w:t>
      </w:r>
      <w:r w:rsidRPr="00A07731">
        <w:rPr>
          <w:b w:val="0"/>
          <w:bCs/>
          <w:color w:val="000000"/>
          <w:szCs w:val="24"/>
          <w:lang w:val="id-ID"/>
        </w:rPr>
        <w:t>Daerah Ijen dan sekitarnya terdiri dari dataran tinggi, bukit-bukit gunungapi dalam kaldera, lereng dan dataran yang merupakan daerah pengendapan. Kemmerling (1921</w:t>
      </w:r>
      <w:r w:rsidRPr="00A07731">
        <w:rPr>
          <w:b w:val="0"/>
          <w:bCs/>
          <w:color w:val="000000"/>
          <w:szCs w:val="24"/>
        </w:rPr>
        <w:t>)</w:t>
      </w:r>
      <w:r w:rsidRPr="00A07731">
        <w:rPr>
          <w:b w:val="0"/>
          <w:bCs/>
          <w:color w:val="000000"/>
          <w:szCs w:val="24"/>
          <w:lang w:val="id-ID"/>
        </w:rPr>
        <w:t xml:space="preserve"> </w:t>
      </w:r>
      <w:r w:rsidR="00592038" w:rsidRPr="00A07731">
        <w:rPr>
          <w:b w:val="0"/>
          <w:bCs/>
          <w:i/>
          <w:iCs/>
          <w:szCs w:val="24"/>
        </w:rPr>
        <w:t xml:space="preserve">dalam </w:t>
      </w:r>
      <w:r w:rsidR="00592038" w:rsidRPr="00A07731">
        <w:rPr>
          <w:b w:val="0"/>
          <w:bCs/>
          <w:szCs w:val="24"/>
        </w:rPr>
        <w:t xml:space="preserve">Kusumadinata </w:t>
      </w:r>
      <w:r w:rsidR="00592038" w:rsidRPr="00A07731">
        <w:rPr>
          <w:b w:val="0"/>
          <w:bCs/>
          <w:i/>
          <w:iCs/>
          <w:szCs w:val="24"/>
        </w:rPr>
        <w:t>dkk</w:t>
      </w:r>
      <w:r w:rsidR="00592038" w:rsidRPr="00A07731">
        <w:rPr>
          <w:b w:val="0"/>
          <w:bCs/>
          <w:szCs w:val="24"/>
        </w:rPr>
        <w:t xml:space="preserve"> (1979)</w:t>
      </w:r>
      <w:r w:rsidR="00592038">
        <w:rPr>
          <w:b w:val="0"/>
          <w:bCs/>
          <w:szCs w:val="24"/>
        </w:rPr>
        <w:t xml:space="preserve"> </w:t>
      </w:r>
      <w:r w:rsidRPr="00A07731">
        <w:rPr>
          <w:b w:val="0"/>
          <w:bCs/>
          <w:color w:val="000000"/>
          <w:szCs w:val="24"/>
          <w:lang w:val="id-ID"/>
        </w:rPr>
        <w:t xml:space="preserve">membagi morfologi Ijen menjadi lima satuan yaitu : </w:t>
      </w:r>
    </w:p>
    <w:p w:rsidR="00090682" w:rsidRPr="00A07731" w:rsidRDefault="00090682" w:rsidP="000E04FA">
      <w:pPr>
        <w:pStyle w:val="ListParagraph"/>
        <w:numPr>
          <w:ilvl w:val="0"/>
          <w:numId w:val="29"/>
        </w:numPr>
        <w:spacing w:line="480" w:lineRule="auto"/>
        <w:jc w:val="both"/>
        <w:rPr>
          <w:b w:val="0"/>
          <w:bCs/>
          <w:color w:val="000000"/>
          <w:szCs w:val="24"/>
        </w:rPr>
      </w:pPr>
      <w:r w:rsidRPr="00A07731">
        <w:rPr>
          <w:b w:val="0"/>
          <w:bCs/>
          <w:color w:val="000000"/>
          <w:szCs w:val="24"/>
          <w:lang w:val="id-ID"/>
        </w:rPr>
        <w:lastRenderedPageBreak/>
        <w:t xml:space="preserve">Runtuhan </w:t>
      </w:r>
      <w:r w:rsidR="000E04FA">
        <w:rPr>
          <w:b w:val="0"/>
          <w:bCs/>
          <w:color w:val="000000"/>
          <w:szCs w:val="24"/>
        </w:rPr>
        <w:t>G</w:t>
      </w:r>
      <w:r w:rsidRPr="00A07731">
        <w:rPr>
          <w:b w:val="0"/>
          <w:bCs/>
          <w:color w:val="000000"/>
          <w:szCs w:val="24"/>
          <w:lang w:val="id-ID"/>
        </w:rPr>
        <w:t>unungapi Ijen tua, Gunung Kendeng dan Gunung Ringgih (kira-kira 2000 m</w:t>
      </w:r>
      <w:r>
        <w:rPr>
          <w:b w:val="0"/>
          <w:bCs/>
          <w:color w:val="000000"/>
          <w:szCs w:val="24"/>
        </w:rPr>
        <w:t>eter</w:t>
      </w:r>
      <w:r w:rsidRPr="00A07731">
        <w:rPr>
          <w:b w:val="0"/>
          <w:bCs/>
          <w:color w:val="000000"/>
          <w:szCs w:val="24"/>
          <w:lang w:val="id-ID"/>
        </w:rPr>
        <w:t>).</w:t>
      </w:r>
    </w:p>
    <w:p w:rsidR="00090682" w:rsidRPr="00A07731" w:rsidRDefault="00090682" w:rsidP="00090682">
      <w:pPr>
        <w:pStyle w:val="ListParagraph"/>
        <w:numPr>
          <w:ilvl w:val="0"/>
          <w:numId w:val="29"/>
        </w:numPr>
        <w:spacing w:line="480" w:lineRule="auto"/>
        <w:jc w:val="both"/>
        <w:rPr>
          <w:b w:val="0"/>
          <w:bCs/>
          <w:color w:val="000000"/>
          <w:szCs w:val="24"/>
        </w:rPr>
      </w:pPr>
      <w:r w:rsidRPr="00A07731">
        <w:rPr>
          <w:b w:val="0"/>
          <w:bCs/>
          <w:color w:val="000000"/>
          <w:szCs w:val="24"/>
          <w:lang w:val="id-ID"/>
        </w:rPr>
        <w:t>Kelompok gunungapi sebelah timur, termasuk Gunung Merapi, Kawah Ijen, Gunung Papak, Widodaren dan Pawenan.</w:t>
      </w:r>
    </w:p>
    <w:p w:rsidR="00090682" w:rsidRPr="00A07731" w:rsidRDefault="00090682" w:rsidP="00090682">
      <w:pPr>
        <w:pStyle w:val="ListParagraph"/>
        <w:numPr>
          <w:ilvl w:val="0"/>
          <w:numId w:val="29"/>
        </w:numPr>
        <w:spacing w:line="480" w:lineRule="auto"/>
        <w:jc w:val="both"/>
        <w:rPr>
          <w:b w:val="0"/>
          <w:bCs/>
          <w:szCs w:val="24"/>
        </w:rPr>
      </w:pPr>
      <w:r w:rsidRPr="00A07731">
        <w:rPr>
          <w:b w:val="0"/>
          <w:bCs/>
          <w:color w:val="000000"/>
          <w:szCs w:val="24"/>
          <w:lang w:val="id-ID"/>
        </w:rPr>
        <w:t>Kelompok gunungapi sebelah selatan termasuk Gunung Rante, Cilik (1600 m</w:t>
      </w:r>
      <w:r>
        <w:rPr>
          <w:b w:val="0"/>
          <w:bCs/>
          <w:color w:val="000000"/>
          <w:szCs w:val="24"/>
        </w:rPr>
        <w:t>eter</w:t>
      </w:r>
      <w:r w:rsidRPr="00A07731">
        <w:rPr>
          <w:b w:val="0"/>
          <w:bCs/>
          <w:color w:val="000000"/>
          <w:szCs w:val="24"/>
          <w:lang w:val="id-ID"/>
        </w:rPr>
        <w:t xml:space="preserve">). </w:t>
      </w:r>
    </w:p>
    <w:p w:rsidR="00090682" w:rsidRPr="00A07731" w:rsidRDefault="00090682" w:rsidP="00090682">
      <w:pPr>
        <w:pStyle w:val="ListParagraph"/>
        <w:numPr>
          <w:ilvl w:val="0"/>
          <w:numId w:val="29"/>
        </w:numPr>
        <w:spacing w:line="480" w:lineRule="auto"/>
        <w:jc w:val="both"/>
        <w:rPr>
          <w:b w:val="0"/>
          <w:bCs/>
          <w:szCs w:val="24"/>
        </w:rPr>
      </w:pPr>
      <w:r w:rsidRPr="00A07731">
        <w:rPr>
          <w:b w:val="0"/>
          <w:bCs/>
          <w:color w:val="000000"/>
          <w:szCs w:val="24"/>
          <w:lang w:val="id-ID"/>
        </w:rPr>
        <w:t xml:space="preserve">Kelompok gunungapi sebelah barat termasuk Gunung Jampit, merupakan bendungan jebol dari Gunung Raung dan Suket. </w:t>
      </w:r>
    </w:p>
    <w:p w:rsidR="00090682" w:rsidRPr="00A07731" w:rsidRDefault="00090682" w:rsidP="00090682">
      <w:pPr>
        <w:pStyle w:val="ListParagraph"/>
        <w:numPr>
          <w:ilvl w:val="0"/>
          <w:numId w:val="29"/>
        </w:numPr>
        <w:spacing w:line="480" w:lineRule="auto"/>
        <w:jc w:val="both"/>
        <w:rPr>
          <w:b w:val="0"/>
          <w:bCs/>
          <w:szCs w:val="24"/>
        </w:rPr>
      </w:pPr>
      <w:r w:rsidRPr="00A07731">
        <w:rPr>
          <w:b w:val="0"/>
          <w:bCs/>
          <w:color w:val="000000"/>
          <w:szCs w:val="24"/>
          <w:lang w:val="id-ID"/>
        </w:rPr>
        <w:t>Dataran tinggi Ijen dengan kelompok gunungapi parasit yang terdiri dari kumpulan gunungapi yang terletak ditengah-tengah. Dataran tinggi Ijen dan gunungapi kecil seperti Gunung Kukusan, Deleman, Pendi</w:t>
      </w:r>
      <w:r w:rsidR="000E04FA">
        <w:rPr>
          <w:b w:val="0"/>
          <w:bCs/>
          <w:color w:val="000000"/>
          <w:szCs w:val="24"/>
          <w:lang w:val="id-ID"/>
        </w:rPr>
        <w:t>l dengan kawahnya sedalam 100 m</w:t>
      </w:r>
      <w:r w:rsidR="000E04FA">
        <w:rPr>
          <w:b w:val="0"/>
          <w:bCs/>
          <w:color w:val="000000"/>
          <w:szCs w:val="24"/>
        </w:rPr>
        <w:t>,</w:t>
      </w:r>
      <w:r w:rsidRPr="00A07731">
        <w:rPr>
          <w:b w:val="0"/>
          <w:bCs/>
          <w:color w:val="000000"/>
          <w:szCs w:val="24"/>
          <w:lang w:val="id-ID"/>
        </w:rPr>
        <w:t xml:space="preserve"> Gunung Kenteng, Panduan, Anyar dan Gunung Lingker.</w:t>
      </w:r>
    </w:p>
    <w:p w:rsidR="00090682" w:rsidRPr="00A07731" w:rsidRDefault="00090682" w:rsidP="00090682">
      <w:pPr>
        <w:pStyle w:val="BodyTextIndent2"/>
        <w:spacing w:after="0"/>
        <w:ind w:left="0" w:firstLine="426"/>
        <w:jc w:val="both"/>
        <w:rPr>
          <w:b w:val="0"/>
          <w:bCs/>
          <w:szCs w:val="24"/>
        </w:rPr>
      </w:pPr>
      <w:r w:rsidRPr="00A07731">
        <w:rPr>
          <w:b w:val="0"/>
          <w:bCs/>
          <w:szCs w:val="24"/>
          <w:lang w:val="id-ID"/>
        </w:rPr>
        <w:t>Sesuai dengan kebutuhan Direktorat Vulkanologi yaitu untuk penentuan daerah bahaya maka Reksowirogo (1971)</w:t>
      </w:r>
      <w:r w:rsidRPr="00A07731">
        <w:rPr>
          <w:b w:val="0"/>
          <w:bCs/>
          <w:szCs w:val="24"/>
        </w:rPr>
        <w:t xml:space="preserve"> </w:t>
      </w:r>
      <w:r w:rsidRPr="00A07731">
        <w:rPr>
          <w:b w:val="0"/>
          <w:bCs/>
          <w:i/>
          <w:iCs/>
          <w:szCs w:val="24"/>
        </w:rPr>
        <w:t xml:space="preserve">dalam </w:t>
      </w:r>
      <w:r w:rsidRPr="00A07731">
        <w:rPr>
          <w:b w:val="0"/>
          <w:bCs/>
          <w:szCs w:val="24"/>
        </w:rPr>
        <w:t xml:space="preserve">Kusumadinata </w:t>
      </w:r>
      <w:r w:rsidRPr="00A07731">
        <w:rPr>
          <w:b w:val="0"/>
          <w:bCs/>
          <w:i/>
          <w:iCs/>
          <w:szCs w:val="24"/>
        </w:rPr>
        <w:t>dkk</w:t>
      </w:r>
      <w:r w:rsidRPr="00A07731">
        <w:rPr>
          <w:b w:val="0"/>
          <w:bCs/>
          <w:szCs w:val="24"/>
        </w:rPr>
        <w:t xml:space="preserve"> (1979)</w:t>
      </w:r>
      <w:r w:rsidRPr="00A07731">
        <w:rPr>
          <w:b w:val="0"/>
          <w:bCs/>
          <w:szCs w:val="24"/>
          <w:lang w:val="id-ID"/>
        </w:rPr>
        <w:t xml:space="preserve">, membagi daerah </w:t>
      </w:r>
      <w:r w:rsidR="000E04FA">
        <w:rPr>
          <w:b w:val="0"/>
          <w:bCs/>
          <w:szCs w:val="24"/>
          <w:lang w:val="id-ID"/>
        </w:rPr>
        <w:t>Gunungapi Ijen</w:t>
      </w:r>
      <w:r w:rsidRPr="00A07731">
        <w:rPr>
          <w:b w:val="0"/>
          <w:bCs/>
          <w:szCs w:val="24"/>
          <w:lang w:val="id-ID"/>
        </w:rPr>
        <w:t xml:space="preserve"> menjadi tiga satuan morfologi, yaitu ; </w:t>
      </w:r>
    </w:p>
    <w:p w:rsidR="00090682" w:rsidRPr="00A07731" w:rsidRDefault="00090682" w:rsidP="00090682">
      <w:pPr>
        <w:pStyle w:val="ListParagraph"/>
        <w:numPr>
          <w:ilvl w:val="0"/>
          <w:numId w:val="30"/>
        </w:numPr>
        <w:spacing w:line="480" w:lineRule="auto"/>
        <w:ind w:left="426" w:hanging="426"/>
        <w:jc w:val="both"/>
        <w:rPr>
          <w:b w:val="0"/>
          <w:bCs/>
          <w:szCs w:val="24"/>
        </w:rPr>
      </w:pPr>
      <w:r w:rsidRPr="00A07731">
        <w:rPr>
          <w:b w:val="0"/>
          <w:bCs/>
          <w:color w:val="000000"/>
          <w:szCs w:val="24"/>
          <w:lang w:val="id-ID"/>
        </w:rPr>
        <w:t xml:space="preserve">Tanah Tinggi Ijen </w:t>
      </w:r>
    </w:p>
    <w:p w:rsidR="00090682" w:rsidRDefault="00090682" w:rsidP="002C2D38">
      <w:pPr>
        <w:pStyle w:val="BodyTextIndent2"/>
        <w:spacing w:after="0"/>
        <w:ind w:left="426"/>
        <w:jc w:val="both"/>
        <w:rPr>
          <w:b w:val="0"/>
          <w:bCs/>
          <w:szCs w:val="24"/>
        </w:rPr>
      </w:pPr>
      <w:r w:rsidRPr="00A07731">
        <w:rPr>
          <w:b w:val="0"/>
          <w:bCs/>
          <w:szCs w:val="24"/>
        </w:rPr>
        <w:t xml:space="preserve">Tanah </w:t>
      </w:r>
      <w:r w:rsidRPr="00A07731">
        <w:rPr>
          <w:b w:val="0"/>
          <w:bCs/>
          <w:szCs w:val="24"/>
          <w:lang w:val="id-ID"/>
        </w:rPr>
        <w:t>tinggi Ijen terdiri dari puncak-puncak gunung, dataran dan bukit-bukit. Di dalam daerah ini terdapat gunungapi yang masih aktif maupun yang sudah padam (tidak ada lagi kegiatan v</w:t>
      </w:r>
      <w:r w:rsidR="002C2D38" w:rsidRPr="002C2D38">
        <w:rPr>
          <w:b w:val="0"/>
          <w:bCs/>
          <w:szCs w:val="24"/>
          <w:lang w:val="id-ID"/>
        </w:rPr>
        <w:t>u</w:t>
      </w:r>
      <w:r w:rsidRPr="00A07731">
        <w:rPr>
          <w:b w:val="0"/>
          <w:bCs/>
          <w:szCs w:val="24"/>
          <w:lang w:val="id-ID"/>
        </w:rPr>
        <w:t>lkanik). Gunungapi yang masih aktif diantaranya Kawah Ijen dan Gunung Raung, sedangkan gunungapi padam disantaranya Gunung Blau, Pawenan, Papak, Widodaren, Lempuyangan, Rante, Lebu agung, Kukusan, Delaman, Pedot, Cilik, Pendil, Jampit, Genteng, Anyar, Lingker, Melaten dan Merapi.</w:t>
      </w:r>
    </w:p>
    <w:p w:rsidR="00AE576A" w:rsidRPr="00AE576A" w:rsidRDefault="00AE576A" w:rsidP="002C2D38">
      <w:pPr>
        <w:pStyle w:val="BodyTextIndent2"/>
        <w:spacing w:after="0"/>
        <w:ind w:left="426"/>
        <w:jc w:val="both"/>
        <w:rPr>
          <w:b w:val="0"/>
          <w:bCs/>
          <w:szCs w:val="24"/>
        </w:rPr>
      </w:pPr>
    </w:p>
    <w:p w:rsidR="00090682" w:rsidRPr="00A07731" w:rsidRDefault="00090682" w:rsidP="00090682">
      <w:pPr>
        <w:pStyle w:val="ListParagraph"/>
        <w:numPr>
          <w:ilvl w:val="0"/>
          <w:numId w:val="30"/>
        </w:numPr>
        <w:spacing w:line="480" w:lineRule="auto"/>
        <w:ind w:left="426" w:hanging="426"/>
        <w:jc w:val="both"/>
        <w:rPr>
          <w:b w:val="0"/>
          <w:bCs/>
          <w:szCs w:val="24"/>
        </w:rPr>
      </w:pPr>
      <w:r w:rsidRPr="00A07731">
        <w:rPr>
          <w:b w:val="0"/>
          <w:bCs/>
          <w:color w:val="000000"/>
          <w:szCs w:val="24"/>
          <w:lang w:val="id-ID"/>
        </w:rPr>
        <w:lastRenderedPageBreak/>
        <w:t>Daerah sekitar Lereng</w:t>
      </w:r>
    </w:p>
    <w:p w:rsidR="00090682" w:rsidRPr="00A07731" w:rsidRDefault="00090682" w:rsidP="00403A1A">
      <w:pPr>
        <w:spacing w:line="480" w:lineRule="auto"/>
        <w:ind w:left="426"/>
        <w:jc w:val="both"/>
        <w:rPr>
          <w:b w:val="0"/>
          <w:bCs/>
          <w:szCs w:val="24"/>
        </w:rPr>
      </w:pPr>
      <w:r w:rsidRPr="00A07731">
        <w:rPr>
          <w:b w:val="0"/>
          <w:bCs/>
          <w:color w:val="000000"/>
          <w:szCs w:val="24"/>
        </w:rPr>
        <w:t xml:space="preserve">Merupakan </w:t>
      </w:r>
      <w:r w:rsidRPr="00A07731">
        <w:rPr>
          <w:b w:val="0"/>
          <w:bCs/>
          <w:color w:val="000000"/>
          <w:szCs w:val="24"/>
          <w:lang w:val="id-ID"/>
        </w:rPr>
        <w:t xml:space="preserve">daerah pengikisan yang letaknya sebelah utara gunung antara ketinggian </w:t>
      </w:r>
      <w:r w:rsidR="00403A1A" w:rsidRPr="00A07731">
        <w:rPr>
          <w:b w:val="0"/>
          <w:bCs/>
          <w:color w:val="000000"/>
          <w:szCs w:val="24"/>
          <w:lang w:val="id-ID"/>
        </w:rPr>
        <w:t>150</w:t>
      </w:r>
      <w:r w:rsidRPr="00A07731">
        <w:rPr>
          <w:b w:val="0"/>
          <w:bCs/>
          <w:color w:val="000000"/>
          <w:szCs w:val="24"/>
          <w:lang w:val="id-ID"/>
        </w:rPr>
        <w:t xml:space="preserve"> m sampai </w:t>
      </w:r>
      <w:r w:rsidR="00403A1A" w:rsidRPr="00A07731">
        <w:rPr>
          <w:b w:val="0"/>
          <w:bCs/>
          <w:color w:val="000000"/>
          <w:szCs w:val="24"/>
          <w:lang w:val="id-ID"/>
        </w:rPr>
        <w:t>1550</w:t>
      </w:r>
      <w:r w:rsidRPr="00A07731">
        <w:rPr>
          <w:b w:val="0"/>
          <w:bCs/>
          <w:color w:val="000000"/>
          <w:szCs w:val="24"/>
          <w:lang w:val="id-ID"/>
        </w:rPr>
        <w:t xml:space="preserve"> m, sebelah timur dari ketinggian </w:t>
      </w:r>
      <w:r w:rsidR="00403A1A">
        <w:rPr>
          <w:b w:val="0"/>
          <w:bCs/>
          <w:color w:val="000000"/>
          <w:szCs w:val="24"/>
        </w:rPr>
        <w:t>1</w:t>
      </w:r>
      <w:r w:rsidRPr="00A07731">
        <w:rPr>
          <w:b w:val="0"/>
          <w:bCs/>
          <w:color w:val="000000"/>
          <w:szCs w:val="24"/>
          <w:lang w:val="id-ID"/>
        </w:rPr>
        <w:t xml:space="preserve">00 m sampai </w:t>
      </w:r>
      <w:r w:rsidR="00403A1A">
        <w:rPr>
          <w:b w:val="0"/>
          <w:bCs/>
          <w:color w:val="000000"/>
          <w:szCs w:val="24"/>
        </w:rPr>
        <w:t>8</w:t>
      </w:r>
      <w:r w:rsidRPr="00A07731">
        <w:rPr>
          <w:b w:val="0"/>
          <w:bCs/>
          <w:color w:val="000000"/>
          <w:szCs w:val="24"/>
          <w:lang w:val="id-ID"/>
        </w:rPr>
        <w:t xml:space="preserve">00 m dan sebelah selatan dari ketinggian </w:t>
      </w:r>
      <w:r w:rsidR="00403A1A">
        <w:rPr>
          <w:b w:val="0"/>
          <w:bCs/>
          <w:color w:val="000000"/>
          <w:szCs w:val="24"/>
        </w:rPr>
        <w:t>3</w:t>
      </w:r>
      <w:r w:rsidRPr="00A07731">
        <w:rPr>
          <w:b w:val="0"/>
          <w:bCs/>
          <w:color w:val="000000"/>
          <w:szCs w:val="24"/>
          <w:lang w:val="id-ID"/>
        </w:rPr>
        <w:t xml:space="preserve">00 m sampai </w:t>
      </w:r>
      <w:r w:rsidR="00403A1A">
        <w:rPr>
          <w:b w:val="0"/>
          <w:bCs/>
          <w:color w:val="000000"/>
          <w:szCs w:val="24"/>
        </w:rPr>
        <w:t>14</w:t>
      </w:r>
      <w:r w:rsidRPr="00A07731">
        <w:rPr>
          <w:b w:val="0"/>
          <w:bCs/>
          <w:color w:val="000000"/>
          <w:szCs w:val="24"/>
          <w:lang w:val="id-ID"/>
        </w:rPr>
        <w:t>00 m.</w:t>
      </w:r>
    </w:p>
    <w:p w:rsidR="00090682" w:rsidRPr="00A07731" w:rsidRDefault="00090682" w:rsidP="00090682">
      <w:pPr>
        <w:pStyle w:val="ListParagraph"/>
        <w:numPr>
          <w:ilvl w:val="0"/>
          <w:numId w:val="30"/>
        </w:numPr>
        <w:spacing w:line="480" w:lineRule="auto"/>
        <w:ind w:left="426" w:hanging="426"/>
        <w:jc w:val="both"/>
        <w:rPr>
          <w:b w:val="0"/>
          <w:bCs/>
          <w:szCs w:val="24"/>
        </w:rPr>
      </w:pPr>
      <w:r w:rsidRPr="00A07731">
        <w:rPr>
          <w:b w:val="0"/>
          <w:bCs/>
          <w:color w:val="000000"/>
          <w:szCs w:val="24"/>
          <w:lang w:val="id-ID"/>
        </w:rPr>
        <w:t>Daerah dataran</w:t>
      </w:r>
    </w:p>
    <w:p w:rsidR="00090682" w:rsidRDefault="00090682" w:rsidP="00090682">
      <w:pPr>
        <w:spacing w:line="480" w:lineRule="auto"/>
        <w:ind w:left="426"/>
        <w:jc w:val="both"/>
        <w:rPr>
          <w:b w:val="0"/>
          <w:bCs/>
          <w:color w:val="000000"/>
          <w:szCs w:val="24"/>
        </w:rPr>
      </w:pPr>
      <w:r w:rsidRPr="00A07731">
        <w:rPr>
          <w:b w:val="0"/>
          <w:bCs/>
          <w:color w:val="000000"/>
          <w:szCs w:val="24"/>
          <w:lang w:val="id-ID"/>
        </w:rPr>
        <w:t>Merupakan daerah pengendapan yang terdiri dari pe</w:t>
      </w:r>
      <w:r w:rsidR="001B4096">
        <w:rPr>
          <w:b w:val="0"/>
          <w:bCs/>
          <w:color w:val="000000"/>
          <w:szCs w:val="24"/>
        </w:rPr>
        <w:t>r</w:t>
      </w:r>
      <w:r w:rsidRPr="00A07731">
        <w:rPr>
          <w:b w:val="0"/>
          <w:bCs/>
          <w:color w:val="000000"/>
          <w:szCs w:val="24"/>
          <w:lang w:val="id-ID"/>
        </w:rPr>
        <w:t xml:space="preserve">sawahan, perkampungan, tegalan, perkebunan, kota dan sungai. </w:t>
      </w:r>
    </w:p>
    <w:p w:rsidR="00FD24F1" w:rsidRPr="00FD24F1" w:rsidRDefault="00FD24F1" w:rsidP="00FD24F1">
      <w:pPr>
        <w:ind w:left="426"/>
        <w:jc w:val="both"/>
        <w:rPr>
          <w:b w:val="0"/>
          <w:bCs/>
          <w:color w:val="000000"/>
          <w:szCs w:val="24"/>
        </w:rPr>
      </w:pPr>
    </w:p>
    <w:p w:rsidR="00090682" w:rsidRDefault="00DD2FE2" w:rsidP="00090682">
      <w:pPr>
        <w:pStyle w:val="ListParagraph"/>
        <w:numPr>
          <w:ilvl w:val="2"/>
          <w:numId w:val="2"/>
        </w:numPr>
        <w:spacing w:line="480" w:lineRule="auto"/>
        <w:rPr>
          <w:szCs w:val="24"/>
        </w:rPr>
      </w:pPr>
      <w:r>
        <w:rPr>
          <w:szCs w:val="24"/>
        </w:rPr>
        <w:t xml:space="preserve">Penelitian dan Sejarah </w:t>
      </w:r>
      <w:r w:rsidR="00090682">
        <w:rPr>
          <w:szCs w:val="24"/>
        </w:rPr>
        <w:t>Erupsi Gunungapi Ijen</w:t>
      </w:r>
    </w:p>
    <w:p w:rsidR="00DD2FE2" w:rsidRDefault="00DD2FE2" w:rsidP="0043349F">
      <w:pPr>
        <w:spacing w:line="480" w:lineRule="auto"/>
        <w:ind w:firstLine="426"/>
        <w:jc w:val="both"/>
        <w:rPr>
          <w:rFonts w:asciiTheme="majorBidi" w:hAnsiTheme="majorBidi" w:cstheme="majorBidi"/>
          <w:b w:val="0"/>
          <w:bCs/>
          <w:szCs w:val="24"/>
        </w:rPr>
      </w:pPr>
      <w:r w:rsidRPr="00E4172F">
        <w:rPr>
          <w:rFonts w:asciiTheme="majorBidi" w:hAnsiTheme="majorBidi" w:cstheme="majorBidi"/>
          <w:b w:val="0"/>
          <w:bCs/>
          <w:szCs w:val="24"/>
        </w:rPr>
        <w:t xml:space="preserve">Penelitian dan publikasi mengenai seismisitas </w:t>
      </w:r>
      <w:r w:rsidR="000E04FA">
        <w:rPr>
          <w:rFonts w:asciiTheme="majorBidi" w:hAnsiTheme="majorBidi" w:cstheme="majorBidi"/>
          <w:b w:val="0"/>
          <w:bCs/>
          <w:szCs w:val="24"/>
          <w:lang w:val="id-ID"/>
        </w:rPr>
        <w:t>Gunungapi Ijen</w:t>
      </w:r>
      <w:r w:rsidRPr="00E4172F">
        <w:rPr>
          <w:rFonts w:asciiTheme="majorBidi" w:hAnsiTheme="majorBidi" w:cstheme="majorBidi"/>
          <w:b w:val="0"/>
          <w:bCs/>
          <w:szCs w:val="24"/>
        </w:rPr>
        <w:t xml:space="preserve"> pada dasarnya mencerminkan karakteristik</w:t>
      </w:r>
      <w:r>
        <w:rPr>
          <w:rFonts w:asciiTheme="majorBidi" w:hAnsiTheme="majorBidi" w:cstheme="majorBidi"/>
          <w:b w:val="0"/>
          <w:bCs/>
          <w:szCs w:val="24"/>
        </w:rPr>
        <w:t xml:space="preserve"> </w:t>
      </w:r>
      <w:r w:rsidR="00416659">
        <w:rPr>
          <w:rFonts w:asciiTheme="majorBidi" w:hAnsiTheme="majorBidi" w:cstheme="majorBidi"/>
          <w:b w:val="0"/>
          <w:bCs/>
          <w:szCs w:val="24"/>
        </w:rPr>
        <w:t>yang</w:t>
      </w:r>
      <w:r w:rsidRPr="00E4172F">
        <w:rPr>
          <w:rFonts w:asciiTheme="majorBidi" w:hAnsiTheme="majorBidi" w:cstheme="majorBidi"/>
          <w:b w:val="0"/>
          <w:bCs/>
          <w:szCs w:val="24"/>
        </w:rPr>
        <w:t xml:space="preserve"> meliputi semua pola aktivitas vulkanik yang meliputi gempa</w:t>
      </w:r>
      <w:r w:rsidR="0043349F">
        <w:rPr>
          <w:rFonts w:asciiTheme="majorBidi" w:hAnsiTheme="majorBidi" w:cstheme="majorBidi"/>
          <w:b w:val="0"/>
          <w:bCs/>
          <w:szCs w:val="24"/>
        </w:rPr>
        <w:t xml:space="preserve"> yang terjadi, periode letusan</w:t>
      </w:r>
      <w:r w:rsidRPr="00E4172F">
        <w:rPr>
          <w:rFonts w:asciiTheme="majorBidi" w:hAnsiTheme="majorBidi" w:cstheme="majorBidi"/>
          <w:b w:val="0"/>
          <w:bCs/>
          <w:szCs w:val="24"/>
        </w:rPr>
        <w:t xml:space="preserve">, tipe letusan, mekanisme gempa, sampai dengan perkiraan kedalaman </w:t>
      </w:r>
      <w:r w:rsidR="00AB0A80">
        <w:rPr>
          <w:rFonts w:asciiTheme="majorBidi" w:hAnsiTheme="majorBidi" w:cstheme="majorBidi"/>
          <w:b w:val="0"/>
          <w:bCs/>
          <w:szCs w:val="24"/>
        </w:rPr>
        <w:t>kantong</w:t>
      </w:r>
      <w:r w:rsidRPr="00E4172F">
        <w:rPr>
          <w:rFonts w:asciiTheme="majorBidi" w:hAnsiTheme="majorBidi" w:cstheme="majorBidi"/>
          <w:b w:val="0"/>
          <w:bCs/>
          <w:szCs w:val="24"/>
        </w:rPr>
        <w:t xml:space="preserve"> magma dan kandungan gasnya. Kajian karakteristik gunungapi dan pemantauan aktivitas secara berlanjut dapat memberikan suatu wawasan ilmiah mengenai </w:t>
      </w:r>
      <w:r w:rsidR="00416659">
        <w:rPr>
          <w:rFonts w:asciiTheme="majorBidi" w:hAnsiTheme="majorBidi" w:cstheme="majorBidi"/>
          <w:b w:val="0"/>
          <w:bCs/>
          <w:szCs w:val="24"/>
        </w:rPr>
        <w:t>penanggulangan bahaya gunungapi.</w:t>
      </w:r>
    </w:p>
    <w:p w:rsidR="00DD2FE2" w:rsidRPr="00DD2FE2" w:rsidRDefault="00DD2FE2" w:rsidP="00DD2FE2">
      <w:pPr>
        <w:spacing w:line="480" w:lineRule="auto"/>
        <w:ind w:firstLine="426"/>
        <w:jc w:val="both"/>
        <w:rPr>
          <w:rFonts w:asciiTheme="majorBidi" w:hAnsiTheme="majorBidi" w:cstheme="majorBidi"/>
          <w:b w:val="0"/>
          <w:bCs/>
          <w:szCs w:val="24"/>
          <w:lang w:val="id-ID"/>
        </w:rPr>
      </w:pPr>
      <w:r w:rsidRPr="00DD2FE2">
        <w:rPr>
          <w:rFonts w:asciiTheme="majorBidi" w:hAnsiTheme="majorBidi" w:cstheme="majorBidi"/>
          <w:b w:val="0"/>
          <w:bCs/>
          <w:szCs w:val="24"/>
        </w:rPr>
        <w:t xml:space="preserve">Penelitian dan kajian mengenai karakteristik </w:t>
      </w:r>
      <w:r w:rsidR="000E04FA">
        <w:rPr>
          <w:rFonts w:asciiTheme="majorBidi" w:hAnsiTheme="majorBidi" w:cstheme="majorBidi"/>
          <w:b w:val="0"/>
          <w:bCs/>
          <w:szCs w:val="24"/>
          <w:lang w:val="id-ID"/>
        </w:rPr>
        <w:t>Gunungapi Ijen</w:t>
      </w:r>
      <w:r w:rsidRPr="00DD2FE2">
        <w:rPr>
          <w:rFonts w:asciiTheme="majorBidi" w:hAnsiTheme="majorBidi" w:cstheme="majorBidi"/>
          <w:b w:val="0"/>
          <w:bCs/>
          <w:szCs w:val="24"/>
          <w:lang w:val="id-ID"/>
        </w:rPr>
        <w:t xml:space="preserve"> </w:t>
      </w:r>
      <w:r w:rsidRPr="00DD2FE2">
        <w:rPr>
          <w:rFonts w:asciiTheme="majorBidi" w:hAnsiTheme="majorBidi" w:cstheme="majorBidi"/>
          <w:b w:val="0"/>
          <w:bCs/>
          <w:szCs w:val="24"/>
        </w:rPr>
        <w:t>yang telah dilakukan, antara lain :</w:t>
      </w:r>
    </w:p>
    <w:p w:rsidR="00DD2FE2" w:rsidRPr="00DD2FE2" w:rsidRDefault="00DD2FE2" w:rsidP="00DD2FE2">
      <w:pPr>
        <w:spacing w:line="480" w:lineRule="auto"/>
        <w:ind w:firstLine="426"/>
        <w:jc w:val="both"/>
        <w:rPr>
          <w:rFonts w:asciiTheme="majorBidi" w:hAnsiTheme="majorBidi" w:cstheme="majorBidi"/>
          <w:b w:val="0"/>
          <w:bCs/>
          <w:szCs w:val="24"/>
          <w:lang w:val="id-ID"/>
        </w:rPr>
      </w:pPr>
      <w:r w:rsidRPr="00DD2FE2">
        <w:rPr>
          <w:rFonts w:asciiTheme="majorBidi" w:hAnsiTheme="majorBidi" w:cstheme="majorBidi"/>
          <w:b w:val="0"/>
          <w:bCs/>
          <w:szCs w:val="24"/>
          <w:lang w:val="id-ID"/>
        </w:rPr>
        <w:t>Mulyana (2005)</w:t>
      </w:r>
      <w:r w:rsidR="00AC3E15">
        <w:rPr>
          <w:rFonts w:asciiTheme="majorBidi" w:hAnsiTheme="majorBidi" w:cstheme="majorBidi"/>
          <w:b w:val="0"/>
          <w:bCs/>
          <w:szCs w:val="24"/>
        </w:rPr>
        <w:t xml:space="preserve"> </w:t>
      </w:r>
      <w:r w:rsidR="00AC3E15" w:rsidRPr="00AC3E15">
        <w:rPr>
          <w:rFonts w:asciiTheme="majorBidi" w:hAnsiTheme="majorBidi" w:cstheme="majorBidi"/>
          <w:b w:val="0"/>
          <w:bCs/>
          <w:i/>
          <w:iCs/>
          <w:szCs w:val="24"/>
        </w:rPr>
        <w:t>dalam</w:t>
      </w:r>
      <w:r w:rsidR="00AC3E15">
        <w:rPr>
          <w:rFonts w:asciiTheme="majorBidi" w:hAnsiTheme="majorBidi" w:cstheme="majorBidi"/>
          <w:b w:val="0"/>
          <w:bCs/>
          <w:szCs w:val="24"/>
        </w:rPr>
        <w:t xml:space="preserve"> Hendrasto </w:t>
      </w:r>
      <w:r w:rsidR="00AC3E15" w:rsidRPr="00AC3E15">
        <w:rPr>
          <w:rFonts w:asciiTheme="majorBidi" w:hAnsiTheme="majorBidi" w:cstheme="majorBidi"/>
          <w:b w:val="0"/>
          <w:bCs/>
          <w:i/>
          <w:iCs/>
          <w:szCs w:val="24"/>
        </w:rPr>
        <w:t>dkk</w:t>
      </w:r>
      <w:r w:rsidR="00AC3E15">
        <w:rPr>
          <w:rFonts w:asciiTheme="majorBidi" w:hAnsiTheme="majorBidi" w:cstheme="majorBidi"/>
          <w:b w:val="0"/>
          <w:bCs/>
          <w:szCs w:val="24"/>
        </w:rPr>
        <w:t xml:space="preserve"> (2006)</w:t>
      </w:r>
      <w:r w:rsidRPr="00DD2FE2">
        <w:rPr>
          <w:rFonts w:asciiTheme="majorBidi" w:hAnsiTheme="majorBidi" w:cstheme="majorBidi"/>
          <w:b w:val="0"/>
          <w:bCs/>
          <w:szCs w:val="24"/>
          <w:lang w:val="id-ID"/>
        </w:rPr>
        <w:t xml:space="preserve"> telah melakukan analisis spektral gempa vulkanik dalam (VA) dan vulkanik dangkal (VB) Gunungapi Ijen yang secara umum menunjukkan bahwa kandungan frekuensi vulkanik dalam berkisar 3,5 Hz dan untuk vulkanik dalam berkisar 2,3 sampai 2,9 Hz.</w:t>
      </w:r>
    </w:p>
    <w:p w:rsidR="00DD2FE2" w:rsidRPr="00DD2FE2" w:rsidRDefault="00DD2FE2" w:rsidP="00DD2FE2">
      <w:pPr>
        <w:spacing w:line="480" w:lineRule="auto"/>
        <w:ind w:firstLine="426"/>
        <w:jc w:val="both"/>
        <w:rPr>
          <w:rFonts w:asciiTheme="majorBidi" w:hAnsiTheme="majorBidi" w:cstheme="majorBidi"/>
          <w:b w:val="0"/>
          <w:bCs/>
          <w:szCs w:val="24"/>
          <w:lang w:val="id-ID"/>
        </w:rPr>
      </w:pPr>
      <w:r w:rsidRPr="00DD2FE2">
        <w:rPr>
          <w:rFonts w:asciiTheme="majorBidi" w:hAnsiTheme="majorBidi" w:cstheme="majorBidi"/>
          <w:b w:val="0"/>
          <w:bCs/>
          <w:szCs w:val="24"/>
          <w:lang w:val="id-ID"/>
        </w:rPr>
        <w:t xml:space="preserve">Sulaeman (2006) </w:t>
      </w:r>
      <w:r w:rsidR="00AC3E15" w:rsidRPr="00AC3E15">
        <w:rPr>
          <w:rFonts w:asciiTheme="majorBidi" w:hAnsiTheme="majorBidi" w:cstheme="majorBidi"/>
          <w:b w:val="0"/>
          <w:bCs/>
          <w:i/>
          <w:iCs/>
          <w:szCs w:val="24"/>
        </w:rPr>
        <w:t>dalam</w:t>
      </w:r>
      <w:r w:rsidR="00AC3E15">
        <w:rPr>
          <w:rFonts w:asciiTheme="majorBidi" w:hAnsiTheme="majorBidi" w:cstheme="majorBidi"/>
          <w:b w:val="0"/>
          <w:bCs/>
          <w:szCs w:val="24"/>
        </w:rPr>
        <w:t xml:space="preserve"> Hendrasto </w:t>
      </w:r>
      <w:r w:rsidR="00AC3E15" w:rsidRPr="00AC3E15">
        <w:rPr>
          <w:rFonts w:asciiTheme="majorBidi" w:hAnsiTheme="majorBidi" w:cstheme="majorBidi"/>
          <w:b w:val="0"/>
          <w:bCs/>
          <w:i/>
          <w:iCs/>
          <w:szCs w:val="24"/>
        </w:rPr>
        <w:t>dkk</w:t>
      </w:r>
      <w:r w:rsidR="00AC3E15">
        <w:rPr>
          <w:rFonts w:asciiTheme="majorBidi" w:hAnsiTheme="majorBidi" w:cstheme="majorBidi"/>
          <w:b w:val="0"/>
          <w:bCs/>
          <w:szCs w:val="24"/>
        </w:rPr>
        <w:t xml:space="preserve"> (2006) </w:t>
      </w:r>
      <w:r w:rsidRPr="00DD2FE2">
        <w:rPr>
          <w:rFonts w:asciiTheme="majorBidi" w:hAnsiTheme="majorBidi" w:cstheme="majorBidi"/>
          <w:b w:val="0"/>
          <w:bCs/>
          <w:szCs w:val="24"/>
          <w:lang w:val="id-ID"/>
        </w:rPr>
        <w:t xml:space="preserve">melakukan penyelidikan seismik dengan menggunakan empat buah seismometer di empat lokasi yang berbeda. Sinyal seismik direkam dengan menggunakan rekorder digital model Datamark dan penghitungan hiposenter menggunakan program GAD. Hasil </w:t>
      </w:r>
      <w:r w:rsidRPr="00DD2FE2">
        <w:rPr>
          <w:rFonts w:asciiTheme="majorBidi" w:hAnsiTheme="majorBidi" w:cstheme="majorBidi"/>
          <w:b w:val="0"/>
          <w:bCs/>
          <w:szCs w:val="24"/>
          <w:lang w:val="id-ID"/>
        </w:rPr>
        <w:lastRenderedPageBreak/>
        <w:t xml:space="preserve">perhitungan menunjukkan bahwa terdapat dua hiposenter gempa yang lokasinya dekat dengan kawah atau jarak episenternya kurang dari 1 km terhadap kawah. Dua gempa dengan frekuensi 3,5 Hz tersebut diduga sebagai gempa vulkanik A dengan kedalaman 6 km dan 16 km dari muka laut. Gempa-gempa tersebut diduga sebagai akibat kegiatan struktur sekitar </w:t>
      </w:r>
      <w:r w:rsidR="000E04FA">
        <w:rPr>
          <w:rFonts w:asciiTheme="majorBidi" w:hAnsiTheme="majorBidi" w:cstheme="majorBidi"/>
          <w:b w:val="0"/>
          <w:bCs/>
          <w:szCs w:val="24"/>
          <w:lang w:val="id-ID"/>
        </w:rPr>
        <w:t>Gunungapi Ijen</w:t>
      </w:r>
      <w:r w:rsidRPr="00DD2FE2">
        <w:rPr>
          <w:rFonts w:asciiTheme="majorBidi" w:hAnsiTheme="majorBidi" w:cstheme="majorBidi"/>
          <w:b w:val="0"/>
          <w:bCs/>
          <w:szCs w:val="24"/>
          <w:lang w:val="id-ID"/>
        </w:rPr>
        <w:t>.</w:t>
      </w:r>
    </w:p>
    <w:p w:rsidR="00D90530" w:rsidRDefault="00D90530" w:rsidP="00DA2A33">
      <w:pPr>
        <w:spacing w:line="480" w:lineRule="auto"/>
        <w:ind w:firstLine="426"/>
        <w:jc w:val="both"/>
        <w:rPr>
          <w:b w:val="0"/>
        </w:rPr>
      </w:pPr>
      <w:r w:rsidRPr="00D90530">
        <w:rPr>
          <w:b w:val="0"/>
        </w:rPr>
        <w:t xml:space="preserve">Menurut Surmayadi, </w:t>
      </w:r>
      <w:r w:rsidRPr="00D90530">
        <w:rPr>
          <w:b w:val="0"/>
          <w:i/>
          <w:iCs/>
        </w:rPr>
        <w:t>dkk</w:t>
      </w:r>
      <w:r w:rsidRPr="00D90530">
        <w:rPr>
          <w:b w:val="0"/>
        </w:rPr>
        <w:t xml:space="preserve"> (2006) letusan yang pernah terjadi di Kawah Ijen secara terperinci dan berurutan se</w:t>
      </w:r>
      <w:r w:rsidR="008846D8">
        <w:rPr>
          <w:b w:val="0"/>
        </w:rPr>
        <w:t xml:space="preserve">perti dalam Tabel </w:t>
      </w:r>
      <w:r w:rsidR="00DA2A33">
        <w:rPr>
          <w:b w:val="0"/>
        </w:rPr>
        <w:t xml:space="preserve">2.1 berikut </w:t>
      </w:r>
      <w:r w:rsidRPr="00D90530">
        <w:rPr>
          <w:b w:val="0"/>
        </w:rPr>
        <w:t>:</w:t>
      </w:r>
    </w:p>
    <w:p w:rsidR="00DA2A33" w:rsidRPr="00DA2A33" w:rsidRDefault="00DA2A33" w:rsidP="00DA2A33">
      <w:pPr>
        <w:jc w:val="center"/>
        <w:rPr>
          <w:b w:val="0"/>
          <w:sz w:val="20"/>
          <w:szCs w:val="16"/>
        </w:rPr>
      </w:pPr>
      <w:r>
        <w:rPr>
          <w:bCs/>
          <w:sz w:val="20"/>
          <w:szCs w:val="16"/>
        </w:rPr>
        <w:t xml:space="preserve">Tabel 2.1 </w:t>
      </w:r>
      <w:r>
        <w:rPr>
          <w:b w:val="0"/>
          <w:sz w:val="20"/>
          <w:szCs w:val="16"/>
        </w:rPr>
        <w:t>Letusan di Kawah Ijen</w:t>
      </w:r>
    </w:p>
    <w:tbl>
      <w:tblPr>
        <w:tblStyle w:val="TableGrid"/>
        <w:tblW w:w="8364" w:type="dxa"/>
        <w:tblInd w:w="-34" w:type="dxa"/>
        <w:tblLayout w:type="fixed"/>
        <w:tblLook w:val="04A0"/>
      </w:tblPr>
      <w:tblGrid>
        <w:gridCol w:w="993"/>
        <w:gridCol w:w="7371"/>
      </w:tblGrid>
      <w:tr w:rsidR="006E1377" w:rsidTr="00072B20">
        <w:trPr>
          <w:trHeight w:val="294"/>
        </w:trPr>
        <w:tc>
          <w:tcPr>
            <w:tcW w:w="993" w:type="dxa"/>
            <w:vAlign w:val="bottom"/>
          </w:tcPr>
          <w:p w:rsidR="006E1377" w:rsidRDefault="006E1377" w:rsidP="00DA2A33">
            <w:pPr>
              <w:jc w:val="center"/>
              <w:rPr>
                <w:b w:val="0"/>
              </w:rPr>
            </w:pPr>
            <w:r>
              <w:rPr>
                <w:b w:val="0"/>
              </w:rPr>
              <w:t>Tahun Letusan</w:t>
            </w:r>
          </w:p>
        </w:tc>
        <w:tc>
          <w:tcPr>
            <w:tcW w:w="7371" w:type="dxa"/>
            <w:vAlign w:val="center"/>
          </w:tcPr>
          <w:p w:rsidR="006E1377" w:rsidRDefault="006E1377" w:rsidP="00DA2A33">
            <w:pPr>
              <w:jc w:val="center"/>
              <w:rPr>
                <w:b w:val="0"/>
              </w:rPr>
            </w:pPr>
            <w:r>
              <w:rPr>
                <w:b w:val="0"/>
              </w:rPr>
              <w:t>Keterangan</w:t>
            </w:r>
          </w:p>
        </w:tc>
      </w:tr>
      <w:tr w:rsidR="006E1377" w:rsidTr="00072B20">
        <w:tc>
          <w:tcPr>
            <w:tcW w:w="993" w:type="dxa"/>
          </w:tcPr>
          <w:p w:rsidR="006E1377" w:rsidRDefault="006E1377" w:rsidP="00DA2A33">
            <w:pPr>
              <w:jc w:val="center"/>
              <w:rPr>
                <w:b w:val="0"/>
              </w:rPr>
            </w:pPr>
            <w:r>
              <w:rPr>
                <w:b w:val="0"/>
              </w:rPr>
              <w:t>1796</w:t>
            </w:r>
          </w:p>
          <w:p w:rsidR="00072B20" w:rsidRPr="00072B20" w:rsidRDefault="00072B20" w:rsidP="00DA2A33">
            <w:pPr>
              <w:jc w:val="center"/>
              <w:rPr>
                <w:b w:val="0"/>
                <w:sz w:val="8"/>
                <w:szCs w:val="8"/>
              </w:rPr>
            </w:pPr>
          </w:p>
          <w:p w:rsidR="006E1377" w:rsidRDefault="006E1377" w:rsidP="00DA2A33">
            <w:pPr>
              <w:jc w:val="center"/>
              <w:rPr>
                <w:b w:val="0"/>
              </w:rPr>
            </w:pPr>
            <w:r>
              <w:rPr>
                <w:b w:val="0"/>
              </w:rPr>
              <w:t>1817</w:t>
            </w:r>
          </w:p>
          <w:p w:rsidR="00DA2A33" w:rsidRDefault="00DA2A33" w:rsidP="00DA2A33">
            <w:pPr>
              <w:jc w:val="center"/>
              <w:rPr>
                <w:b w:val="0"/>
              </w:rPr>
            </w:pPr>
          </w:p>
          <w:p w:rsidR="00072B20" w:rsidRPr="00072B20" w:rsidRDefault="00072B20" w:rsidP="00DA2A33">
            <w:pPr>
              <w:jc w:val="center"/>
              <w:rPr>
                <w:b w:val="0"/>
                <w:sz w:val="8"/>
                <w:szCs w:val="8"/>
              </w:rPr>
            </w:pPr>
          </w:p>
          <w:p w:rsidR="006E1377" w:rsidRDefault="006E1377" w:rsidP="00DA2A33">
            <w:pPr>
              <w:jc w:val="center"/>
              <w:rPr>
                <w:b w:val="0"/>
              </w:rPr>
            </w:pPr>
            <w:r>
              <w:rPr>
                <w:b w:val="0"/>
              </w:rPr>
              <w:t>1917</w:t>
            </w:r>
          </w:p>
          <w:p w:rsidR="00DA2A33" w:rsidRDefault="00DA2A33" w:rsidP="00DA2A33">
            <w:pPr>
              <w:jc w:val="center"/>
              <w:rPr>
                <w:b w:val="0"/>
              </w:rPr>
            </w:pPr>
          </w:p>
          <w:p w:rsidR="00DA2A33" w:rsidRDefault="00DA2A33" w:rsidP="00DA2A33">
            <w:pPr>
              <w:jc w:val="center"/>
              <w:rPr>
                <w:b w:val="0"/>
              </w:rPr>
            </w:pPr>
          </w:p>
          <w:p w:rsidR="00072B20" w:rsidRPr="00072B20" w:rsidRDefault="00072B20" w:rsidP="00DA2A33">
            <w:pPr>
              <w:jc w:val="center"/>
              <w:rPr>
                <w:b w:val="0"/>
                <w:sz w:val="8"/>
                <w:szCs w:val="8"/>
              </w:rPr>
            </w:pPr>
          </w:p>
          <w:p w:rsidR="006E1377" w:rsidRDefault="006E1377" w:rsidP="00DA2A33">
            <w:pPr>
              <w:jc w:val="center"/>
              <w:rPr>
                <w:b w:val="0"/>
              </w:rPr>
            </w:pPr>
            <w:r>
              <w:rPr>
                <w:b w:val="0"/>
              </w:rPr>
              <w:t>1936</w:t>
            </w:r>
          </w:p>
          <w:p w:rsidR="00072B20" w:rsidRPr="00072B20" w:rsidRDefault="00072B20" w:rsidP="00DA2A33">
            <w:pPr>
              <w:jc w:val="center"/>
              <w:rPr>
                <w:b w:val="0"/>
                <w:sz w:val="8"/>
                <w:szCs w:val="8"/>
              </w:rPr>
            </w:pPr>
          </w:p>
          <w:p w:rsidR="006E1377" w:rsidRDefault="006E1377" w:rsidP="00DA2A33">
            <w:pPr>
              <w:jc w:val="center"/>
              <w:rPr>
                <w:b w:val="0"/>
              </w:rPr>
            </w:pPr>
            <w:r>
              <w:rPr>
                <w:b w:val="0"/>
              </w:rPr>
              <w:t>1952</w:t>
            </w:r>
          </w:p>
          <w:p w:rsidR="00DA2A33" w:rsidRDefault="00DA2A33" w:rsidP="00DA2A33">
            <w:pPr>
              <w:jc w:val="center"/>
              <w:rPr>
                <w:b w:val="0"/>
              </w:rPr>
            </w:pPr>
          </w:p>
          <w:p w:rsidR="00072B20" w:rsidRPr="00072B20" w:rsidRDefault="00072B20" w:rsidP="00DA2A33">
            <w:pPr>
              <w:jc w:val="center"/>
              <w:rPr>
                <w:b w:val="0"/>
                <w:sz w:val="8"/>
                <w:szCs w:val="8"/>
              </w:rPr>
            </w:pPr>
          </w:p>
          <w:p w:rsidR="008846D8" w:rsidRDefault="008846D8" w:rsidP="00DA2A33">
            <w:pPr>
              <w:jc w:val="center"/>
              <w:rPr>
                <w:b w:val="0"/>
              </w:rPr>
            </w:pPr>
            <w:r>
              <w:rPr>
                <w:b w:val="0"/>
              </w:rPr>
              <w:t>1962</w:t>
            </w:r>
          </w:p>
          <w:p w:rsidR="00DA2A33" w:rsidRDefault="00DA2A33" w:rsidP="00DA2A33">
            <w:pPr>
              <w:jc w:val="center"/>
              <w:rPr>
                <w:b w:val="0"/>
              </w:rPr>
            </w:pPr>
          </w:p>
          <w:p w:rsidR="00072B20" w:rsidRPr="00072B20" w:rsidRDefault="00072B20" w:rsidP="00DA2A33">
            <w:pPr>
              <w:jc w:val="center"/>
              <w:rPr>
                <w:b w:val="0"/>
                <w:sz w:val="8"/>
                <w:szCs w:val="8"/>
              </w:rPr>
            </w:pPr>
          </w:p>
          <w:p w:rsidR="008846D8" w:rsidRDefault="008846D8" w:rsidP="00DA2A33">
            <w:pPr>
              <w:jc w:val="center"/>
              <w:rPr>
                <w:b w:val="0"/>
              </w:rPr>
            </w:pPr>
            <w:r>
              <w:rPr>
                <w:b w:val="0"/>
              </w:rPr>
              <w:t>1991</w:t>
            </w:r>
          </w:p>
          <w:p w:rsidR="00072B20" w:rsidRPr="00072B20" w:rsidRDefault="00072B20" w:rsidP="00DA2A33">
            <w:pPr>
              <w:jc w:val="center"/>
              <w:rPr>
                <w:b w:val="0"/>
                <w:sz w:val="8"/>
                <w:szCs w:val="8"/>
              </w:rPr>
            </w:pPr>
          </w:p>
          <w:p w:rsidR="008846D8" w:rsidRDefault="008846D8" w:rsidP="00DA2A33">
            <w:pPr>
              <w:jc w:val="center"/>
              <w:rPr>
                <w:b w:val="0"/>
              </w:rPr>
            </w:pPr>
            <w:r>
              <w:rPr>
                <w:b w:val="0"/>
              </w:rPr>
              <w:t>1993</w:t>
            </w:r>
          </w:p>
          <w:p w:rsidR="00072B20" w:rsidRDefault="00072B20" w:rsidP="00DA2A33">
            <w:pPr>
              <w:jc w:val="center"/>
              <w:rPr>
                <w:b w:val="0"/>
              </w:rPr>
            </w:pPr>
          </w:p>
          <w:p w:rsidR="00072B20" w:rsidRDefault="00072B20" w:rsidP="00DA2A33">
            <w:pPr>
              <w:jc w:val="center"/>
              <w:rPr>
                <w:b w:val="0"/>
              </w:rPr>
            </w:pPr>
          </w:p>
          <w:p w:rsidR="00072B20" w:rsidRPr="00072B20" w:rsidRDefault="00072B20" w:rsidP="00DA2A33">
            <w:pPr>
              <w:jc w:val="center"/>
              <w:rPr>
                <w:b w:val="0"/>
                <w:sz w:val="8"/>
                <w:szCs w:val="8"/>
              </w:rPr>
            </w:pPr>
          </w:p>
          <w:p w:rsidR="008846D8" w:rsidRDefault="008846D8" w:rsidP="00DA2A33">
            <w:pPr>
              <w:jc w:val="center"/>
              <w:rPr>
                <w:b w:val="0"/>
              </w:rPr>
            </w:pPr>
            <w:r>
              <w:rPr>
                <w:b w:val="0"/>
              </w:rPr>
              <w:t>1999</w:t>
            </w:r>
          </w:p>
          <w:p w:rsidR="00DA2A33" w:rsidRDefault="00DA2A33" w:rsidP="00DA2A33">
            <w:pPr>
              <w:jc w:val="center"/>
              <w:rPr>
                <w:b w:val="0"/>
              </w:rPr>
            </w:pPr>
          </w:p>
          <w:p w:rsidR="00072B20" w:rsidRPr="00072B20" w:rsidRDefault="00072B20" w:rsidP="00DA2A33">
            <w:pPr>
              <w:jc w:val="center"/>
              <w:rPr>
                <w:b w:val="0"/>
                <w:sz w:val="8"/>
                <w:szCs w:val="8"/>
              </w:rPr>
            </w:pPr>
          </w:p>
          <w:p w:rsidR="008846D8" w:rsidRDefault="008846D8" w:rsidP="00DA2A33">
            <w:pPr>
              <w:jc w:val="center"/>
              <w:rPr>
                <w:b w:val="0"/>
              </w:rPr>
            </w:pPr>
            <w:r>
              <w:rPr>
                <w:b w:val="0"/>
              </w:rPr>
              <w:t>2000</w:t>
            </w:r>
          </w:p>
          <w:p w:rsidR="00DA2A33" w:rsidRDefault="00DA2A33" w:rsidP="00DA2A33">
            <w:pPr>
              <w:jc w:val="center"/>
              <w:rPr>
                <w:b w:val="0"/>
              </w:rPr>
            </w:pPr>
          </w:p>
          <w:p w:rsidR="00072B20" w:rsidRPr="00072B20" w:rsidRDefault="00072B20" w:rsidP="00DA2A33">
            <w:pPr>
              <w:jc w:val="center"/>
              <w:rPr>
                <w:b w:val="0"/>
                <w:sz w:val="8"/>
                <w:szCs w:val="8"/>
              </w:rPr>
            </w:pPr>
          </w:p>
          <w:p w:rsidR="008846D8" w:rsidRDefault="008846D8" w:rsidP="00DA2A33">
            <w:pPr>
              <w:jc w:val="center"/>
              <w:rPr>
                <w:b w:val="0"/>
              </w:rPr>
            </w:pPr>
            <w:r>
              <w:rPr>
                <w:b w:val="0"/>
              </w:rPr>
              <w:t>2001</w:t>
            </w:r>
          </w:p>
          <w:p w:rsidR="00DA2A33" w:rsidRPr="00072B20" w:rsidRDefault="00DA2A33" w:rsidP="00DA2A33">
            <w:pPr>
              <w:jc w:val="center"/>
              <w:rPr>
                <w:b w:val="0"/>
                <w:sz w:val="8"/>
                <w:szCs w:val="8"/>
              </w:rPr>
            </w:pPr>
          </w:p>
          <w:p w:rsidR="008846D8" w:rsidRDefault="008846D8" w:rsidP="00DA2A33">
            <w:pPr>
              <w:jc w:val="center"/>
              <w:rPr>
                <w:b w:val="0"/>
              </w:rPr>
            </w:pPr>
            <w:r>
              <w:rPr>
                <w:b w:val="0"/>
              </w:rPr>
              <w:t>2005</w:t>
            </w:r>
          </w:p>
          <w:p w:rsidR="00DA2A33" w:rsidRDefault="00DA2A33" w:rsidP="00DA2A33">
            <w:pPr>
              <w:jc w:val="center"/>
              <w:rPr>
                <w:b w:val="0"/>
              </w:rPr>
            </w:pPr>
          </w:p>
          <w:p w:rsidR="00DA2A33" w:rsidRDefault="00DA2A33" w:rsidP="00DA2A33">
            <w:pPr>
              <w:jc w:val="center"/>
              <w:rPr>
                <w:b w:val="0"/>
              </w:rPr>
            </w:pPr>
          </w:p>
        </w:tc>
        <w:tc>
          <w:tcPr>
            <w:tcW w:w="7371" w:type="dxa"/>
          </w:tcPr>
          <w:p w:rsidR="006E1377" w:rsidRDefault="006E1377" w:rsidP="00DA2A33">
            <w:pPr>
              <w:jc w:val="both"/>
              <w:rPr>
                <w:b w:val="0"/>
              </w:rPr>
            </w:pPr>
            <w:r w:rsidRPr="00DA2A33">
              <w:rPr>
                <w:b w:val="0"/>
              </w:rPr>
              <w:t>Letusan pertama yang tercatat dan merupakan letusan freatik.</w:t>
            </w:r>
          </w:p>
          <w:p w:rsidR="00072B20" w:rsidRPr="00072B20" w:rsidRDefault="00072B20" w:rsidP="00DA2A33">
            <w:pPr>
              <w:jc w:val="both"/>
              <w:rPr>
                <w:b w:val="0"/>
                <w:sz w:val="8"/>
                <w:szCs w:val="4"/>
              </w:rPr>
            </w:pPr>
          </w:p>
          <w:p w:rsidR="006E1377" w:rsidRDefault="006E1377" w:rsidP="00DA2A33">
            <w:pPr>
              <w:jc w:val="both"/>
              <w:rPr>
                <w:b w:val="0"/>
              </w:rPr>
            </w:pPr>
            <w:r w:rsidRPr="00DA2A33">
              <w:rPr>
                <w:b w:val="0"/>
              </w:rPr>
              <w:t>Terdengar suara gemuruh dahsyat seperti dentuman meriam, disertai dengan gempa bumi.</w:t>
            </w:r>
          </w:p>
          <w:p w:rsidR="00072B20" w:rsidRPr="00072B20" w:rsidRDefault="00072B20" w:rsidP="00DA2A33">
            <w:pPr>
              <w:jc w:val="both"/>
              <w:rPr>
                <w:b w:val="0"/>
                <w:sz w:val="8"/>
                <w:szCs w:val="8"/>
              </w:rPr>
            </w:pPr>
          </w:p>
          <w:p w:rsidR="006E1377" w:rsidRDefault="006E1377" w:rsidP="00DA2A33">
            <w:pPr>
              <w:jc w:val="both"/>
              <w:rPr>
                <w:b w:val="0"/>
              </w:rPr>
            </w:pPr>
            <w:r w:rsidRPr="00DA2A33">
              <w:rPr>
                <w:b w:val="0"/>
              </w:rPr>
              <w:t>Air danau kelihatan mendidih bercampur lumpur dan uap, kadang-kadang terjadi letusan di danau kawah, lumpur terlempar keatas sampai 8-10 meter diatas muka air.</w:t>
            </w:r>
          </w:p>
          <w:p w:rsidR="00072B20" w:rsidRPr="00072B20" w:rsidRDefault="00072B20" w:rsidP="00DA2A33">
            <w:pPr>
              <w:jc w:val="both"/>
              <w:rPr>
                <w:b w:val="0"/>
                <w:sz w:val="8"/>
                <w:szCs w:val="8"/>
              </w:rPr>
            </w:pPr>
          </w:p>
          <w:p w:rsidR="006E1377" w:rsidRDefault="006E1377" w:rsidP="00DA2A33">
            <w:pPr>
              <w:jc w:val="both"/>
              <w:rPr>
                <w:b w:val="0"/>
              </w:rPr>
            </w:pPr>
            <w:r w:rsidRPr="00DA2A33">
              <w:rPr>
                <w:b w:val="0"/>
              </w:rPr>
              <w:t>Letusan freatik dan letusan pada danau kawah, menghasilkan lahar.</w:t>
            </w:r>
          </w:p>
          <w:p w:rsidR="00072B20" w:rsidRPr="00072B20" w:rsidRDefault="00072B20" w:rsidP="00DA2A33">
            <w:pPr>
              <w:jc w:val="both"/>
              <w:rPr>
                <w:b w:val="0"/>
                <w:sz w:val="8"/>
                <w:szCs w:val="8"/>
              </w:rPr>
            </w:pPr>
          </w:p>
          <w:p w:rsidR="006E1377" w:rsidRDefault="006E1377" w:rsidP="00DA2A33">
            <w:pPr>
              <w:jc w:val="both"/>
              <w:rPr>
                <w:b w:val="0"/>
              </w:rPr>
            </w:pPr>
            <w:r w:rsidRPr="00DA2A33">
              <w:rPr>
                <w:b w:val="0"/>
              </w:rPr>
              <w:t xml:space="preserve">Letusan asap setinggi 1 km dan suara guguran </w:t>
            </w:r>
            <w:r w:rsidR="00072B20">
              <w:rPr>
                <w:b w:val="0"/>
              </w:rPr>
              <w:t>terdengar dari  sempol,</w:t>
            </w:r>
            <w:r w:rsidR="00DA2A33">
              <w:rPr>
                <w:b w:val="0"/>
              </w:rPr>
              <w:t xml:space="preserve"> d</w:t>
            </w:r>
            <w:r w:rsidRPr="00DA2A33">
              <w:rPr>
                <w:b w:val="0"/>
              </w:rPr>
              <w:t>alam kawah terjadi letusan Lumpur setinggi 7 m</w:t>
            </w:r>
            <w:r w:rsidR="00072B20">
              <w:rPr>
                <w:b w:val="0"/>
              </w:rPr>
              <w:t>.</w:t>
            </w:r>
          </w:p>
          <w:p w:rsidR="00072B20" w:rsidRPr="00072B20" w:rsidRDefault="00072B20" w:rsidP="00DA2A33">
            <w:pPr>
              <w:jc w:val="both"/>
              <w:rPr>
                <w:b w:val="0"/>
                <w:sz w:val="8"/>
                <w:szCs w:val="8"/>
              </w:rPr>
            </w:pPr>
          </w:p>
          <w:p w:rsidR="008846D8" w:rsidRDefault="008846D8" w:rsidP="00DA2A33">
            <w:pPr>
              <w:jc w:val="both"/>
              <w:rPr>
                <w:b w:val="0"/>
              </w:rPr>
            </w:pPr>
            <w:r w:rsidRPr="00DA2A33">
              <w:rPr>
                <w:b w:val="0"/>
              </w:rPr>
              <w:t>Terjadi bualan gas yang berdiameter sekitar 10 m. bualan air tersebut membesar menjadi 15-20 m dan menyemburkan air setinggi 10 meter.</w:t>
            </w:r>
          </w:p>
          <w:p w:rsidR="00072B20" w:rsidRPr="00072B20" w:rsidRDefault="00072B20" w:rsidP="00DA2A33">
            <w:pPr>
              <w:jc w:val="both"/>
              <w:rPr>
                <w:b w:val="0"/>
                <w:sz w:val="8"/>
                <w:szCs w:val="8"/>
              </w:rPr>
            </w:pPr>
          </w:p>
          <w:p w:rsidR="008846D8" w:rsidRDefault="008846D8" w:rsidP="00DA2A33">
            <w:pPr>
              <w:jc w:val="both"/>
              <w:rPr>
                <w:b w:val="0"/>
              </w:rPr>
            </w:pPr>
            <w:r w:rsidRPr="00DA2A33">
              <w:rPr>
                <w:b w:val="0"/>
              </w:rPr>
              <w:t>Terjadi bualan air dengan diameter 5 meter.</w:t>
            </w:r>
          </w:p>
          <w:p w:rsidR="00072B20" w:rsidRPr="00072B20" w:rsidRDefault="00072B20" w:rsidP="00DA2A33">
            <w:pPr>
              <w:jc w:val="both"/>
              <w:rPr>
                <w:b w:val="0"/>
                <w:sz w:val="8"/>
                <w:szCs w:val="8"/>
              </w:rPr>
            </w:pPr>
          </w:p>
          <w:p w:rsidR="008846D8" w:rsidRDefault="008846D8" w:rsidP="00DA2A33">
            <w:pPr>
              <w:jc w:val="both"/>
              <w:rPr>
                <w:b w:val="0"/>
              </w:rPr>
            </w:pPr>
            <w:r w:rsidRPr="00DA2A33">
              <w:rPr>
                <w:b w:val="0"/>
              </w:rPr>
              <w:t>Letusan freatik yang terjadi ditengah danau. Letusan ini mempunyai tekanan kuat, menyebabkan terjadinya bunyi yang keras dan menyemburkan air setinggi 75 m.</w:t>
            </w:r>
          </w:p>
          <w:p w:rsidR="00072B20" w:rsidRPr="00072B20" w:rsidRDefault="00072B20" w:rsidP="00DA2A33">
            <w:pPr>
              <w:jc w:val="both"/>
              <w:rPr>
                <w:b w:val="0"/>
                <w:sz w:val="8"/>
                <w:szCs w:val="8"/>
              </w:rPr>
            </w:pPr>
          </w:p>
          <w:p w:rsidR="008846D8" w:rsidRDefault="008846D8" w:rsidP="00DA2A33">
            <w:pPr>
              <w:jc w:val="both"/>
              <w:rPr>
                <w:b w:val="0"/>
              </w:rPr>
            </w:pPr>
            <w:r w:rsidRPr="00DA2A33">
              <w:rPr>
                <w:b w:val="0"/>
              </w:rPr>
              <w:t xml:space="preserve">Peningkatan aktivitas di Kawah Ijen ditandai kenaikan suhu air danau kawah mencapai 46 </w:t>
            </w:r>
            <w:r w:rsidRPr="00DA2A33">
              <w:rPr>
                <w:b w:val="0"/>
                <w:vertAlign w:val="superscript"/>
              </w:rPr>
              <w:t>o</w:t>
            </w:r>
            <w:r w:rsidRPr="00DA2A33">
              <w:rPr>
                <w:b w:val="0"/>
              </w:rPr>
              <w:t>C.</w:t>
            </w:r>
          </w:p>
          <w:p w:rsidR="00072B20" w:rsidRPr="00072B20" w:rsidRDefault="00072B20" w:rsidP="00DA2A33">
            <w:pPr>
              <w:jc w:val="both"/>
              <w:rPr>
                <w:b w:val="0"/>
                <w:sz w:val="8"/>
                <w:szCs w:val="8"/>
              </w:rPr>
            </w:pPr>
          </w:p>
          <w:p w:rsidR="008846D8" w:rsidRDefault="008846D8" w:rsidP="00DA2A33">
            <w:pPr>
              <w:jc w:val="both"/>
              <w:rPr>
                <w:b w:val="0"/>
              </w:rPr>
            </w:pPr>
            <w:r w:rsidRPr="00DA2A33">
              <w:rPr>
                <w:b w:val="0"/>
              </w:rPr>
              <w:t xml:space="preserve">Peningkatan aktivitas Kawah Ijen ditandai dengan kenaikan suhu air kawah menjadi 55 </w:t>
            </w:r>
            <w:r w:rsidRPr="00DA2A33">
              <w:rPr>
                <w:b w:val="0"/>
                <w:vertAlign w:val="superscript"/>
              </w:rPr>
              <w:t>o</w:t>
            </w:r>
            <w:r w:rsidRPr="00DA2A33">
              <w:rPr>
                <w:b w:val="0"/>
              </w:rPr>
              <w:t>C diikuti letusan freatik.</w:t>
            </w:r>
          </w:p>
          <w:p w:rsidR="00072B20" w:rsidRPr="00072B20" w:rsidRDefault="00072B20" w:rsidP="00DA2A33">
            <w:pPr>
              <w:jc w:val="both"/>
              <w:rPr>
                <w:b w:val="0"/>
                <w:sz w:val="8"/>
                <w:szCs w:val="8"/>
              </w:rPr>
            </w:pPr>
          </w:p>
          <w:p w:rsidR="008846D8" w:rsidRDefault="008846D8" w:rsidP="00DA2A33">
            <w:pPr>
              <w:jc w:val="both"/>
              <w:rPr>
                <w:b w:val="0"/>
              </w:rPr>
            </w:pPr>
            <w:r w:rsidRPr="00DA2A33">
              <w:rPr>
                <w:b w:val="0"/>
              </w:rPr>
              <w:t>Pen</w:t>
            </w:r>
            <w:r w:rsidR="00072B20">
              <w:rPr>
                <w:b w:val="0"/>
              </w:rPr>
              <w:t>ingkatan aktivitas vulkanik</w:t>
            </w:r>
            <w:r w:rsidRPr="00DA2A33">
              <w:rPr>
                <w:b w:val="0"/>
              </w:rPr>
              <w:t xml:space="preserve"> ditandai dengan terjadinya bualan air</w:t>
            </w:r>
            <w:r w:rsidR="00072B20">
              <w:rPr>
                <w:b w:val="0"/>
              </w:rPr>
              <w:t>.</w:t>
            </w:r>
          </w:p>
          <w:p w:rsidR="00072B20" w:rsidRPr="00072B20" w:rsidRDefault="00072B20" w:rsidP="00DA2A33">
            <w:pPr>
              <w:jc w:val="both"/>
              <w:rPr>
                <w:b w:val="0"/>
                <w:sz w:val="8"/>
                <w:szCs w:val="8"/>
              </w:rPr>
            </w:pPr>
          </w:p>
          <w:p w:rsidR="008846D8" w:rsidRPr="00DA2A33" w:rsidRDefault="008846D8" w:rsidP="00DA2A33">
            <w:pPr>
              <w:jc w:val="both"/>
              <w:rPr>
                <w:b w:val="0"/>
              </w:rPr>
            </w:pPr>
            <w:r w:rsidRPr="00DA2A33">
              <w:rPr>
                <w:b w:val="0"/>
              </w:rPr>
              <w:t>Aktivitas Kawah Ijen mengalami peningkatan kegempaan baik gempa vulkanik A, gempa vulkanik B maupun gempa-gempa hembusan.</w:t>
            </w:r>
          </w:p>
        </w:tc>
      </w:tr>
    </w:tbl>
    <w:p w:rsidR="006E1377" w:rsidRPr="00D90530" w:rsidRDefault="006E1377" w:rsidP="00D90530">
      <w:pPr>
        <w:spacing w:line="480" w:lineRule="auto"/>
        <w:ind w:firstLine="426"/>
        <w:jc w:val="both"/>
        <w:rPr>
          <w:b w:val="0"/>
        </w:rPr>
      </w:pPr>
    </w:p>
    <w:p w:rsidR="008735F5" w:rsidRPr="00C056BC" w:rsidRDefault="008735F5" w:rsidP="00AB0A80">
      <w:pPr>
        <w:pStyle w:val="ListParagraph"/>
        <w:spacing w:line="480" w:lineRule="auto"/>
        <w:ind w:left="0" w:firstLine="426"/>
        <w:jc w:val="both"/>
        <w:rPr>
          <w:rFonts w:asciiTheme="majorBidi" w:hAnsiTheme="majorBidi" w:cstheme="majorBidi"/>
          <w:b w:val="0"/>
          <w:bCs/>
          <w:szCs w:val="24"/>
          <w:lang w:val="id-ID"/>
        </w:rPr>
      </w:pPr>
      <w:r w:rsidRPr="00C056BC">
        <w:rPr>
          <w:rFonts w:asciiTheme="majorBidi" w:hAnsiTheme="majorBidi" w:cstheme="majorBidi"/>
          <w:b w:val="0"/>
          <w:bCs/>
          <w:szCs w:val="24"/>
          <w:lang w:val="id-ID"/>
        </w:rPr>
        <w:lastRenderedPageBreak/>
        <w:t xml:space="preserve">Pos Pengamatan Gunungapi </w:t>
      </w:r>
      <w:r>
        <w:rPr>
          <w:rFonts w:asciiTheme="majorBidi" w:hAnsiTheme="majorBidi" w:cstheme="majorBidi"/>
          <w:b w:val="0"/>
          <w:bCs/>
          <w:szCs w:val="24"/>
          <w:lang w:val="id-ID"/>
        </w:rPr>
        <w:t>(P</w:t>
      </w:r>
      <w:r w:rsidRPr="00C056BC">
        <w:rPr>
          <w:rFonts w:asciiTheme="majorBidi" w:hAnsiTheme="majorBidi" w:cstheme="majorBidi"/>
          <w:b w:val="0"/>
          <w:bCs/>
          <w:szCs w:val="24"/>
          <w:lang w:val="id-ID"/>
        </w:rPr>
        <w:t>PGA) Gunung Kawah Ijen</w:t>
      </w:r>
      <w:r>
        <w:rPr>
          <w:rFonts w:asciiTheme="majorBidi" w:hAnsiTheme="majorBidi" w:cstheme="majorBidi"/>
          <w:b w:val="0"/>
          <w:bCs/>
          <w:szCs w:val="24"/>
          <w:lang w:val="id-ID"/>
        </w:rPr>
        <w:t xml:space="preserve"> </w:t>
      </w:r>
      <w:r w:rsidRPr="00C056BC">
        <w:rPr>
          <w:rFonts w:asciiTheme="majorBidi" w:hAnsiTheme="majorBidi" w:cstheme="majorBidi"/>
          <w:b w:val="0"/>
          <w:bCs/>
          <w:szCs w:val="24"/>
          <w:lang w:val="id-ID"/>
        </w:rPr>
        <w:t xml:space="preserve"> </w:t>
      </w:r>
      <w:r w:rsidR="00AB0A80">
        <w:rPr>
          <w:rFonts w:asciiTheme="majorBidi" w:hAnsiTheme="majorBidi" w:cstheme="majorBidi"/>
          <w:b w:val="0"/>
          <w:bCs/>
          <w:szCs w:val="24"/>
        </w:rPr>
        <w:t>Banyuwangi</w:t>
      </w:r>
      <w:r w:rsidRPr="00C056BC">
        <w:rPr>
          <w:rFonts w:asciiTheme="majorBidi" w:hAnsiTheme="majorBidi" w:cstheme="majorBidi"/>
          <w:b w:val="0"/>
          <w:bCs/>
          <w:szCs w:val="24"/>
          <w:lang w:val="id-ID"/>
        </w:rPr>
        <w:t xml:space="preserve"> melaporkan aktivitas kegiatan Kawah Ijen yang terjadi pada akhir tahun 2011 sampai dengan awal tahun 2012</w:t>
      </w:r>
      <w:r w:rsidRPr="00553C72">
        <w:rPr>
          <w:rFonts w:asciiTheme="majorBidi" w:hAnsiTheme="majorBidi" w:cstheme="majorBidi"/>
          <w:b w:val="0"/>
          <w:bCs/>
          <w:szCs w:val="24"/>
          <w:lang w:val="id-ID"/>
        </w:rPr>
        <w:t xml:space="preserve"> (Laporan bulanan</w:t>
      </w:r>
      <w:r w:rsidRPr="00C056BC">
        <w:rPr>
          <w:rFonts w:asciiTheme="majorBidi" w:hAnsiTheme="majorBidi" w:cstheme="majorBidi"/>
          <w:b w:val="0"/>
          <w:bCs/>
          <w:szCs w:val="24"/>
          <w:lang w:val="id-ID"/>
        </w:rPr>
        <w:t>,</w:t>
      </w:r>
      <w:r w:rsidRPr="00553C72">
        <w:rPr>
          <w:rFonts w:asciiTheme="majorBidi" w:hAnsiTheme="majorBidi" w:cstheme="majorBidi"/>
          <w:b w:val="0"/>
          <w:bCs/>
          <w:szCs w:val="24"/>
          <w:lang w:val="id-ID"/>
        </w:rPr>
        <w:t xml:space="preserve"> 2011-2012)</w:t>
      </w:r>
      <w:r w:rsidRPr="00C056BC">
        <w:rPr>
          <w:rFonts w:asciiTheme="majorBidi" w:hAnsiTheme="majorBidi" w:cstheme="majorBidi"/>
          <w:b w:val="0"/>
          <w:bCs/>
          <w:szCs w:val="24"/>
          <w:lang w:val="id-ID"/>
        </w:rPr>
        <w:t xml:space="preserve"> sebagai berikut : </w:t>
      </w:r>
    </w:p>
    <w:p w:rsidR="008735F5" w:rsidRDefault="008735F5" w:rsidP="008735F5">
      <w:pPr>
        <w:pStyle w:val="ListParagraph"/>
        <w:numPr>
          <w:ilvl w:val="0"/>
          <w:numId w:val="37"/>
        </w:numPr>
        <w:shd w:val="clear" w:color="auto" w:fill="FFFFFF" w:themeFill="background1"/>
        <w:spacing w:line="480" w:lineRule="auto"/>
        <w:ind w:left="426" w:hanging="426"/>
        <w:jc w:val="both"/>
        <w:rPr>
          <w:b w:val="0"/>
          <w:bCs/>
          <w:szCs w:val="24"/>
        </w:rPr>
      </w:pPr>
      <w:r>
        <w:rPr>
          <w:b w:val="0"/>
          <w:bCs/>
          <w:szCs w:val="24"/>
        </w:rPr>
        <w:t>Bulan Nopember 2011</w:t>
      </w:r>
    </w:p>
    <w:p w:rsidR="008735F5" w:rsidRDefault="008735F5" w:rsidP="008735F5">
      <w:pPr>
        <w:pStyle w:val="ListParagraph"/>
        <w:shd w:val="clear" w:color="auto" w:fill="FFFFFF" w:themeFill="background1"/>
        <w:spacing w:line="480" w:lineRule="auto"/>
        <w:ind w:left="426"/>
        <w:jc w:val="both"/>
        <w:rPr>
          <w:b w:val="0"/>
          <w:bCs/>
          <w:szCs w:val="24"/>
        </w:rPr>
      </w:pPr>
      <w:r>
        <w:rPr>
          <w:b w:val="0"/>
          <w:bCs/>
          <w:szCs w:val="24"/>
        </w:rPr>
        <w:t>Pengamatan visual : Warna air danau kawah hijau muda keputihan, suhu air danau kawah permukaan di Dam berkisar antara 26</w:t>
      </w:r>
      <w:r w:rsidRPr="00110BA8">
        <w:rPr>
          <w:b w:val="0"/>
          <w:bCs/>
          <w:szCs w:val="24"/>
          <w:vertAlign w:val="superscript"/>
        </w:rPr>
        <w:t xml:space="preserve"> o</w:t>
      </w:r>
      <w:r>
        <w:rPr>
          <w:b w:val="0"/>
          <w:bCs/>
          <w:szCs w:val="24"/>
        </w:rPr>
        <w:t>C - 31,6</w:t>
      </w:r>
      <w:r w:rsidRPr="00110BA8">
        <w:rPr>
          <w:b w:val="0"/>
          <w:bCs/>
          <w:szCs w:val="24"/>
          <w:vertAlign w:val="superscript"/>
        </w:rPr>
        <w:t>o</w:t>
      </w:r>
      <w:r>
        <w:rPr>
          <w:b w:val="0"/>
          <w:bCs/>
          <w:szCs w:val="24"/>
        </w:rPr>
        <w:t>C, PH sebesar 0,8 dan terlihat bualan air ditengan danau kawah dengan diameter lingkaran 12 meter bertekanan rendah.</w:t>
      </w:r>
    </w:p>
    <w:p w:rsidR="008735F5" w:rsidRDefault="008735F5" w:rsidP="008735F5">
      <w:pPr>
        <w:pStyle w:val="ListParagraph"/>
        <w:shd w:val="clear" w:color="auto" w:fill="FFFFFF" w:themeFill="background1"/>
        <w:spacing w:line="480" w:lineRule="auto"/>
        <w:ind w:left="426"/>
        <w:jc w:val="both"/>
        <w:rPr>
          <w:b w:val="0"/>
          <w:bCs/>
          <w:szCs w:val="24"/>
        </w:rPr>
      </w:pPr>
      <w:r>
        <w:rPr>
          <w:b w:val="0"/>
          <w:bCs/>
          <w:szCs w:val="24"/>
        </w:rPr>
        <w:t xml:space="preserve">Data kegempaan : Rekaman gempa vulkanik didominasi gempa vulkanik tipe B dan dalam serta getaran </w:t>
      </w:r>
      <w:r w:rsidR="000E04FA">
        <w:rPr>
          <w:b w:val="0"/>
          <w:bCs/>
          <w:szCs w:val="24"/>
        </w:rPr>
        <w:t>tremor vulkanik</w:t>
      </w:r>
      <w:r>
        <w:rPr>
          <w:b w:val="0"/>
          <w:bCs/>
          <w:szCs w:val="24"/>
        </w:rPr>
        <w:t>.</w:t>
      </w:r>
    </w:p>
    <w:p w:rsidR="008735F5" w:rsidRDefault="008735F5" w:rsidP="008735F5">
      <w:pPr>
        <w:pStyle w:val="ListParagraph"/>
        <w:numPr>
          <w:ilvl w:val="0"/>
          <w:numId w:val="37"/>
        </w:numPr>
        <w:shd w:val="clear" w:color="auto" w:fill="FFFFFF" w:themeFill="background1"/>
        <w:spacing w:line="480" w:lineRule="auto"/>
        <w:ind w:left="426" w:hanging="426"/>
        <w:jc w:val="both"/>
        <w:rPr>
          <w:b w:val="0"/>
          <w:bCs/>
          <w:szCs w:val="24"/>
        </w:rPr>
      </w:pPr>
      <w:r>
        <w:rPr>
          <w:b w:val="0"/>
          <w:bCs/>
          <w:szCs w:val="24"/>
        </w:rPr>
        <w:t>Bulan Desember 2011</w:t>
      </w:r>
    </w:p>
    <w:p w:rsidR="008735F5" w:rsidRPr="00B15AC9" w:rsidRDefault="008735F5" w:rsidP="008735F5">
      <w:pPr>
        <w:shd w:val="clear" w:color="auto" w:fill="FFFFFF" w:themeFill="background1"/>
        <w:spacing w:line="480" w:lineRule="auto"/>
        <w:ind w:left="426"/>
        <w:jc w:val="both"/>
        <w:rPr>
          <w:b w:val="0"/>
          <w:bCs/>
          <w:szCs w:val="24"/>
        </w:rPr>
      </w:pPr>
      <w:r w:rsidRPr="00B15AC9">
        <w:rPr>
          <w:b w:val="0"/>
          <w:bCs/>
          <w:szCs w:val="24"/>
        </w:rPr>
        <w:t xml:space="preserve">Pengamatan visual : Warna air danau kawah </w:t>
      </w:r>
      <w:r>
        <w:rPr>
          <w:b w:val="0"/>
          <w:bCs/>
          <w:szCs w:val="24"/>
        </w:rPr>
        <w:t>putih berbuih berbunyi kemericik</w:t>
      </w:r>
      <w:r w:rsidRPr="00B15AC9">
        <w:rPr>
          <w:b w:val="0"/>
          <w:bCs/>
          <w:szCs w:val="24"/>
        </w:rPr>
        <w:t>, suhu air danau kawah permukaan di Dam berkisar antara 26</w:t>
      </w:r>
      <w:r>
        <w:rPr>
          <w:b w:val="0"/>
          <w:bCs/>
          <w:szCs w:val="24"/>
        </w:rPr>
        <w:t>,8</w:t>
      </w:r>
      <w:r w:rsidRPr="00B15AC9">
        <w:rPr>
          <w:b w:val="0"/>
          <w:bCs/>
          <w:szCs w:val="24"/>
          <w:vertAlign w:val="superscript"/>
        </w:rPr>
        <w:t xml:space="preserve"> o</w:t>
      </w:r>
      <w:r w:rsidRPr="00B15AC9">
        <w:rPr>
          <w:b w:val="0"/>
          <w:bCs/>
          <w:szCs w:val="24"/>
        </w:rPr>
        <w:t>C - 3</w:t>
      </w:r>
      <w:r>
        <w:rPr>
          <w:b w:val="0"/>
          <w:bCs/>
          <w:szCs w:val="24"/>
        </w:rPr>
        <w:t>4</w:t>
      </w:r>
      <w:r w:rsidRPr="00B15AC9">
        <w:rPr>
          <w:b w:val="0"/>
          <w:bCs/>
          <w:szCs w:val="24"/>
        </w:rPr>
        <w:t>,</w:t>
      </w:r>
      <w:r>
        <w:rPr>
          <w:b w:val="0"/>
          <w:bCs/>
          <w:szCs w:val="24"/>
        </w:rPr>
        <w:t>2</w:t>
      </w:r>
      <w:r w:rsidRPr="00B15AC9">
        <w:rPr>
          <w:b w:val="0"/>
          <w:bCs/>
          <w:szCs w:val="24"/>
          <w:vertAlign w:val="superscript"/>
        </w:rPr>
        <w:t>o</w:t>
      </w:r>
      <w:r w:rsidRPr="00B15AC9">
        <w:rPr>
          <w:b w:val="0"/>
          <w:bCs/>
          <w:szCs w:val="24"/>
        </w:rPr>
        <w:t>C, PH sebesar 0,8 dan terlihat bualan air ditenga</w:t>
      </w:r>
      <w:r>
        <w:rPr>
          <w:b w:val="0"/>
          <w:bCs/>
          <w:szCs w:val="24"/>
        </w:rPr>
        <w:t>h</w:t>
      </w:r>
      <w:r w:rsidRPr="00B15AC9">
        <w:rPr>
          <w:b w:val="0"/>
          <w:bCs/>
          <w:szCs w:val="24"/>
        </w:rPr>
        <w:t xml:space="preserve"> danau kawah dengan diameter lingkaran </w:t>
      </w:r>
      <w:r>
        <w:rPr>
          <w:b w:val="0"/>
          <w:bCs/>
          <w:szCs w:val="24"/>
        </w:rPr>
        <w:t>5</w:t>
      </w:r>
      <w:r w:rsidRPr="00B15AC9">
        <w:rPr>
          <w:b w:val="0"/>
          <w:bCs/>
          <w:szCs w:val="24"/>
        </w:rPr>
        <w:t xml:space="preserve"> meter bertekanan rendah.</w:t>
      </w:r>
    </w:p>
    <w:p w:rsidR="008735F5" w:rsidRDefault="008735F5" w:rsidP="008735F5">
      <w:pPr>
        <w:shd w:val="clear" w:color="auto" w:fill="FFFFFF" w:themeFill="background1"/>
        <w:spacing w:line="480" w:lineRule="auto"/>
        <w:ind w:left="426"/>
        <w:jc w:val="both"/>
        <w:rPr>
          <w:b w:val="0"/>
          <w:bCs/>
          <w:szCs w:val="24"/>
        </w:rPr>
      </w:pPr>
      <w:r w:rsidRPr="00B15AC9">
        <w:rPr>
          <w:b w:val="0"/>
          <w:bCs/>
          <w:szCs w:val="24"/>
        </w:rPr>
        <w:t xml:space="preserve">Data kegempaan : Rekaman gempa vulkanik didominasi gempa </w:t>
      </w:r>
      <w:r>
        <w:rPr>
          <w:b w:val="0"/>
          <w:bCs/>
          <w:szCs w:val="24"/>
        </w:rPr>
        <w:t>vulkanik tipe B</w:t>
      </w:r>
      <w:r w:rsidRPr="00B15AC9">
        <w:rPr>
          <w:b w:val="0"/>
          <w:bCs/>
          <w:szCs w:val="24"/>
        </w:rPr>
        <w:t xml:space="preserve"> dan dalam serta getaran </w:t>
      </w:r>
      <w:r w:rsidR="000E04FA">
        <w:rPr>
          <w:b w:val="0"/>
          <w:bCs/>
          <w:szCs w:val="24"/>
        </w:rPr>
        <w:t>tremor vulkanik</w:t>
      </w:r>
      <w:r w:rsidRPr="00B15AC9">
        <w:rPr>
          <w:b w:val="0"/>
          <w:bCs/>
          <w:szCs w:val="24"/>
        </w:rPr>
        <w:t>.</w:t>
      </w:r>
    </w:p>
    <w:p w:rsidR="008735F5" w:rsidRPr="00AB0A80" w:rsidRDefault="008735F5" w:rsidP="008735F5">
      <w:pPr>
        <w:shd w:val="clear" w:color="auto" w:fill="FFFFFF" w:themeFill="background1"/>
        <w:spacing w:line="480" w:lineRule="auto"/>
        <w:ind w:left="426"/>
        <w:jc w:val="both"/>
        <w:rPr>
          <w:b w:val="0"/>
          <w:bCs/>
          <w:szCs w:val="24"/>
        </w:rPr>
      </w:pPr>
      <w:r>
        <w:rPr>
          <w:b w:val="0"/>
          <w:bCs/>
          <w:szCs w:val="24"/>
        </w:rPr>
        <w:t xml:space="preserve">Berdasarkan </w:t>
      </w:r>
      <w:r w:rsidRPr="00AB0A80">
        <w:rPr>
          <w:b w:val="0"/>
          <w:bCs/>
          <w:szCs w:val="24"/>
        </w:rPr>
        <w:t>terjadinya</w:t>
      </w:r>
      <w:r>
        <w:rPr>
          <w:b w:val="0"/>
          <w:bCs/>
          <w:szCs w:val="24"/>
        </w:rPr>
        <w:t xml:space="preserve"> peningkatan aktivitas secara signifikan pada tanggal 14 Desember 2011 aktivitas Kawah Ijen dinaikkan status dari </w:t>
      </w:r>
      <w:r w:rsidRPr="00AB0A80">
        <w:rPr>
          <w:b w:val="0"/>
          <w:bCs/>
          <w:szCs w:val="24"/>
        </w:rPr>
        <w:t>Normal menjadi Waspada, dan tanggal 18 Desember 2011 dinaikkan menjadi  Siaga.</w:t>
      </w:r>
    </w:p>
    <w:p w:rsidR="008735F5" w:rsidRDefault="008735F5" w:rsidP="008735F5">
      <w:pPr>
        <w:pStyle w:val="ListParagraph"/>
        <w:numPr>
          <w:ilvl w:val="0"/>
          <w:numId w:val="37"/>
        </w:numPr>
        <w:shd w:val="clear" w:color="auto" w:fill="FFFFFF" w:themeFill="background1"/>
        <w:spacing w:line="480" w:lineRule="auto"/>
        <w:ind w:left="426" w:hanging="426"/>
        <w:jc w:val="both"/>
        <w:rPr>
          <w:b w:val="0"/>
          <w:bCs/>
          <w:szCs w:val="24"/>
        </w:rPr>
      </w:pPr>
      <w:r>
        <w:rPr>
          <w:b w:val="0"/>
          <w:bCs/>
          <w:szCs w:val="24"/>
        </w:rPr>
        <w:t>Bulan Januari 2012</w:t>
      </w:r>
    </w:p>
    <w:p w:rsidR="008735F5" w:rsidRPr="00416D3D" w:rsidRDefault="008735F5" w:rsidP="008735F5">
      <w:pPr>
        <w:shd w:val="clear" w:color="auto" w:fill="FFFFFF" w:themeFill="background1"/>
        <w:spacing w:line="480" w:lineRule="auto"/>
        <w:ind w:left="426"/>
        <w:jc w:val="both"/>
        <w:rPr>
          <w:b w:val="0"/>
          <w:bCs/>
          <w:szCs w:val="24"/>
        </w:rPr>
      </w:pPr>
      <w:r w:rsidRPr="00416D3D">
        <w:rPr>
          <w:b w:val="0"/>
          <w:bCs/>
          <w:szCs w:val="24"/>
        </w:rPr>
        <w:t>Pengamatan visual : Warna air danau kawah hijau</w:t>
      </w:r>
      <w:r>
        <w:rPr>
          <w:b w:val="0"/>
          <w:bCs/>
          <w:szCs w:val="24"/>
        </w:rPr>
        <w:t xml:space="preserve"> putih</w:t>
      </w:r>
      <w:r w:rsidRPr="00416D3D">
        <w:rPr>
          <w:b w:val="0"/>
          <w:bCs/>
          <w:szCs w:val="24"/>
        </w:rPr>
        <w:t xml:space="preserve">, suhu air danau kawah permukaan di Dam </w:t>
      </w:r>
      <w:r>
        <w:rPr>
          <w:b w:val="0"/>
          <w:bCs/>
          <w:szCs w:val="24"/>
        </w:rPr>
        <w:t>sebesar</w:t>
      </w:r>
      <w:r w:rsidRPr="00416D3D">
        <w:rPr>
          <w:b w:val="0"/>
          <w:bCs/>
          <w:szCs w:val="24"/>
        </w:rPr>
        <w:t xml:space="preserve"> </w:t>
      </w:r>
      <w:r>
        <w:rPr>
          <w:b w:val="0"/>
          <w:bCs/>
          <w:szCs w:val="24"/>
        </w:rPr>
        <w:t>1</w:t>
      </w:r>
      <w:r w:rsidRPr="00416D3D">
        <w:rPr>
          <w:b w:val="0"/>
          <w:bCs/>
          <w:szCs w:val="24"/>
        </w:rPr>
        <w:t>6</w:t>
      </w:r>
      <w:r>
        <w:rPr>
          <w:b w:val="0"/>
          <w:bCs/>
          <w:szCs w:val="24"/>
        </w:rPr>
        <w:t>,8</w:t>
      </w:r>
      <w:r w:rsidRPr="00416D3D">
        <w:rPr>
          <w:b w:val="0"/>
          <w:bCs/>
          <w:szCs w:val="24"/>
          <w:vertAlign w:val="superscript"/>
        </w:rPr>
        <w:t xml:space="preserve"> o</w:t>
      </w:r>
      <w:r w:rsidRPr="00416D3D">
        <w:rPr>
          <w:b w:val="0"/>
          <w:bCs/>
          <w:szCs w:val="24"/>
        </w:rPr>
        <w:t xml:space="preserve">C </w:t>
      </w:r>
      <w:r>
        <w:rPr>
          <w:b w:val="0"/>
          <w:bCs/>
          <w:szCs w:val="24"/>
        </w:rPr>
        <w:t>dan pada kedalaman 5 meter</w:t>
      </w:r>
      <w:r w:rsidRPr="00416D3D">
        <w:rPr>
          <w:b w:val="0"/>
          <w:bCs/>
          <w:szCs w:val="24"/>
        </w:rPr>
        <w:t xml:space="preserve"> </w:t>
      </w:r>
      <w:r>
        <w:rPr>
          <w:b w:val="0"/>
          <w:bCs/>
          <w:szCs w:val="24"/>
        </w:rPr>
        <w:lastRenderedPageBreak/>
        <w:t>4</w:t>
      </w:r>
      <w:r w:rsidRPr="00416D3D">
        <w:rPr>
          <w:b w:val="0"/>
          <w:bCs/>
          <w:szCs w:val="24"/>
        </w:rPr>
        <w:t>1,</w:t>
      </w:r>
      <w:r>
        <w:rPr>
          <w:b w:val="0"/>
          <w:bCs/>
          <w:szCs w:val="24"/>
        </w:rPr>
        <w:t>8</w:t>
      </w:r>
      <w:r w:rsidRPr="00416D3D">
        <w:rPr>
          <w:b w:val="0"/>
          <w:bCs/>
          <w:szCs w:val="24"/>
          <w:vertAlign w:val="superscript"/>
        </w:rPr>
        <w:t>o</w:t>
      </w:r>
      <w:r w:rsidRPr="00416D3D">
        <w:rPr>
          <w:b w:val="0"/>
          <w:bCs/>
          <w:szCs w:val="24"/>
        </w:rPr>
        <w:t>C</w:t>
      </w:r>
      <w:r>
        <w:rPr>
          <w:b w:val="0"/>
          <w:bCs/>
          <w:szCs w:val="24"/>
        </w:rPr>
        <w:t>, PH sebesar 2</w:t>
      </w:r>
      <w:r w:rsidRPr="00416D3D">
        <w:rPr>
          <w:b w:val="0"/>
          <w:bCs/>
          <w:szCs w:val="24"/>
        </w:rPr>
        <w:t>,</w:t>
      </w:r>
      <w:r>
        <w:rPr>
          <w:b w:val="0"/>
          <w:bCs/>
          <w:szCs w:val="24"/>
        </w:rPr>
        <w:t>4</w:t>
      </w:r>
      <w:r w:rsidRPr="00416D3D">
        <w:rPr>
          <w:b w:val="0"/>
          <w:bCs/>
          <w:szCs w:val="24"/>
        </w:rPr>
        <w:t xml:space="preserve"> dan terlihat bualan air ditengan danau kawah dengan diameter lingkaran 1</w:t>
      </w:r>
      <w:r>
        <w:rPr>
          <w:b w:val="0"/>
          <w:bCs/>
          <w:szCs w:val="24"/>
        </w:rPr>
        <w:t>0</w:t>
      </w:r>
      <w:r w:rsidRPr="00416D3D">
        <w:rPr>
          <w:b w:val="0"/>
          <w:bCs/>
          <w:szCs w:val="24"/>
        </w:rPr>
        <w:t xml:space="preserve"> meter bertekanan rendah.</w:t>
      </w:r>
    </w:p>
    <w:p w:rsidR="008735F5" w:rsidRPr="00416D3D" w:rsidRDefault="008735F5" w:rsidP="00AB0A80">
      <w:pPr>
        <w:shd w:val="clear" w:color="auto" w:fill="FFFFFF" w:themeFill="background1"/>
        <w:spacing w:line="480" w:lineRule="auto"/>
        <w:ind w:left="426"/>
        <w:jc w:val="both"/>
        <w:rPr>
          <w:b w:val="0"/>
          <w:bCs/>
          <w:szCs w:val="24"/>
        </w:rPr>
      </w:pPr>
      <w:r w:rsidRPr="00416D3D">
        <w:rPr>
          <w:b w:val="0"/>
          <w:bCs/>
          <w:szCs w:val="24"/>
        </w:rPr>
        <w:t xml:space="preserve">Data kegempaan : Rekaman gempa vulkanik didominasi gempa </w:t>
      </w:r>
      <w:r>
        <w:rPr>
          <w:b w:val="0"/>
          <w:bCs/>
          <w:szCs w:val="24"/>
        </w:rPr>
        <w:t>vulkanik tipe B</w:t>
      </w:r>
      <w:r w:rsidRPr="00416D3D">
        <w:rPr>
          <w:b w:val="0"/>
          <w:bCs/>
          <w:szCs w:val="24"/>
        </w:rPr>
        <w:t xml:space="preserve"> dan dalam serta getaran tremor</w:t>
      </w:r>
      <w:r>
        <w:rPr>
          <w:b w:val="0"/>
          <w:bCs/>
          <w:szCs w:val="24"/>
        </w:rPr>
        <w:t xml:space="preserve"> dengan amplitude 2 – 7 mm serta </w:t>
      </w:r>
      <w:r w:rsidR="000E04FA">
        <w:rPr>
          <w:b w:val="0"/>
          <w:bCs/>
          <w:szCs w:val="24"/>
        </w:rPr>
        <w:t>tremor vulkanik</w:t>
      </w:r>
      <w:r>
        <w:rPr>
          <w:b w:val="0"/>
          <w:bCs/>
          <w:szCs w:val="24"/>
        </w:rPr>
        <w:t xml:space="preserve"> beramplitud</w:t>
      </w:r>
      <w:r w:rsidR="00AB0A80">
        <w:rPr>
          <w:b w:val="0"/>
          <w:bCs/>
          <w:szCs w:val="24"/>
        </w:rPr>
        <w:t>o</w:t>
      </w:r>
      <w:r>
        <w:rPr>
          <w:b w:val="0"/>
          <w:bCs/>
          <w:szCs w:val="24"/>
        </w:rPr>
        <w:t xml:space="preserve"> 46 mm</w:t>
      </w:r>
      <w:r w:rsidRPr="00416D3D">
        <w:rPr>
          <w:b w:val="0"/>
          <w:bCs/>
          <w:szCs w:val="24"/>
        </w:rPr>
        <w:t>.</w:t>
      </w:r>
    </w:p>
    <w:p w:rsidR="008735F5" w:rsidRDefault="008735F5" w:rsidP="008735F5">
      <w:pPr>
        <w:pStyle w:val="ListParagraph"/>
        <w:numPr>
          <w:ilvl w:val="0"/>
          <w:numId w:val="37"/>
        </w:numPr>
        <w:shd w:val="clear" w:color="auto" w:fill="FFFFFF" w:themeFill="background1"/>
        <w:spacing w:line="480" w:lineRule="auto"/>
        <w:ind w:left="426" w:hanging="426"/>
        <w:jc w:val="both"/>
        <w:rPr>
          <w:b w:val="0"/>
          <w:bCs/>
          <w:szCs w:val="24"/>
        </w:rPr>
      </w:pPr>
      <w:r>
        <w:rPr>
          <w:b w:val="0"/>
          <w:bCs/>
          <w:szCs w:val="24"/>
        </w:rPr>
        <w:t>Bulan Pebruari 2012</w:t>
      </w:r>
    </w:p>
    <w:p w:rsidR="008735F5" w:rsidRPr="00416D3D" w:rsidRDefault="008735F5" w:rsidP="008735F5">
      <w:pPr>
        <w:shd w:val="clear" w:color="auto" w:fill="FFFFFF" w:themeFill="background1"/>
        <w:spacing w:line="480" w:lineRule="auto"/>
        <w:ind w:left="426"/>
        <w:jc w:val="both"/>
        <w:rPr>
          <w:b w:val="0"/>
          <w:bCs/>
          <w:szCs w:val="24"/>
        </w:rPr>
      </w:pPr>
      <w:r w:rsidRPr="00416D3D">
        <w:rPr>
          <w:b w:val="0"/>
          <w:bCs/>
          <w:szCs w:val="24"/>
        </w:rPr>
        <w:t>Pengamatan visual : Warna air danau kawah hijau</w:t>
      </w:r>
      <w:r>
        <w:rPr>
          <w:b w:val="0"/>
          <w:bCs/>
          <w:szCs w:val="24"/>
        </w:rPr>
        <w:t xml:space="preserve"> </w:t>
      </w:r>
      <w:r w:rsidRPr="00416D3D">
        <w:rPr>
          <w:b w:val="0"/>
          <w:bCs/>
          <w:szCs w:val="24"/>
        </w:rPr>
        <w:t xml:space="preserve">putih, suhu air danau kawah permukaan di Dam sebesar </w:t>
      </w:r>
      <w:r>
        <w:rPr>
          <w:b w:val="0"/>
          <w:bCs/>
          <w:szCs w:val="24"/>
        </w:rPr>
        <w:t>29</w:t>
      </w:r>
      <w:r w:rsidRPr="00416D3D">
        <w:rPr>
          <w:b w:val="0"/>
          <w:bCs/>
          <w:szCs w:val="24"/>
          <w:vertAlign w:val="superscript"/>
        </w:rPr>
        <w:t xml:space="preserve"> o</w:t>
      </w:r>
      <w:r w:rsidRPr="00416D3D">
        <w:rPr>
          <w:b w:val="0"/>
          <w:bCs/>
          <w:szCs w:val="24"/>
        </w:rPr>
        <w:t xml:space="preserve">C dan pada kedalaman 5 meter </w:t>
      </w:r>
      <w:r>
        <w:rPr>
          <w:b w:val="0"/>
          <w:bCs/>
          <w:szCs w:val="24"/>
        </w:rPr>
        <w:t>38</w:t>
      </w:r>
      <w:r w:rsidRPr="00416D3D">
        <w:rPr>
          <w:b w:val="0"/>
          <w:bCs/>
          <w:szCs w:val="24"/>
        </w:rPr>
        <w:t>,</w:t>
      </w:r>
      <w:r>
        <w:rPr>
          <w:b w:val="0"/>
          <w:bCs/>
          <w:szCs w:val="24"/>
        </w:rPr>
        <w:t>1</w:t>
      </w:r>
      <w:r w:rsidRPr="00416D3D">
        <w:rPr>
          <w:b w:val="0"/>
          <w:bCs/>
          <w:szCs w:val="24"/>
          <w:vertAlign w:val="superscript"/>
        </w:rPr>
        <w:t>o</w:t>
      </w:r>
      <w:r w:rsidRPr="00416D3D">
        <w:rPr>
          <w:b w:val="0"/>
          <w:bCs/>
          <w:szCs w:val="24"/>
        </w:rPr>
        <w:t>C, PH sebesar 2,</w:t>
      </w:r>
      <w:r>
        <w:rPr>
          <w:b w:val="0"/>
          <w:bCs/>
          <w:szCs w:val="24"/>
        </w:rPr>
        <w:t>2</w:t>
      </w:r>
      <w:r w:rsidRPr="00416D3D">
        <w:rPr>
          <w:b w:val="0"/>
          <w:bCs/>
          <w:szCs w:val="24"/>
        </w:rPr>
        <w:t xml:space="preserve"> dan terlihat bualan air ditengan danau kawah dengan diameter lingkaran </w:t>
      </w:r>
      <w:r>
        <w:rPr>
          <w:b w:val="0"/>
          <w:bCs/>
          <w:szCs w:val="24"/>
        </w:rPr>
        <w:t>5</w:t>
      </w:r>
      <w:r w:rsidRPr="00416D3D">
        <w:rPr>
          <w:b w:val="0"/>
          <w:bCs/>
          <w:szCs w:val="24"/>
        </w:rPr>
        <w:t xml:space="preserve"> meter bertekanan rendah.</w:t>
      </w:r>
    </w:p>
    <w:p w:rsidR="008735F5" w:rsidRDefault="008735F5" w:rsidP="008735F5">
      <w:pPr>
        <w:shd w:val="clear" w:color="auto" w:fill="FFFFFF" w:themeFill="background1"/>
        <w:spacing w:line="480" w:lineRule="auto"/>
        <w:ind w:left="426"/>
        <w:jc w:val="both"/>
        <w:rPr>
          <w:b w:val="0"/>
          <w:bCs/>
          <w:szCs w:val="24"/>
        </w:rPr>
      </w:pPr>
      <w:r w:rsidRPr="00416D3D">
        <w:rPr>
          <w:b w:val="0"/>
          <w:bCs/>
          <w:szCs w:val="24"/>
        </w:rPr>
        <w:t xml:space="preserve">Data kegempaan : Rekaman gempa vulkanik didominasi gempa </w:t>
      </w:r>
      <w:r>
        <w:rPr>
          <w:b w:val="0"/>
          <w:bCs/>
          <w:szCs w:val="24"/>
        </w:rPr>
        <w:t>vulkanik tipe B</w:t>
      </w:r>
      <w:r w:rsidRPr="00416D3D">
        <w:rPr>
          <w:b w:val="0"/>
          <w:bCs/>
          <w:szCs w:val="24"/>
        </w:rPr>
        <w:t xml:space="preserve"> dan dalam serta getaran tremor dengan amplitude </w:t>
      </w:r>
      <w:r>
        <w:rPr>
          <w:b w:val="0"/>
          <w:bCs/>
          <w:szCs w:val="24"/>
        </w:rPr>
        <w:t>1</w:t>
      </w:r>
      <w:r w:rsidRPr="00416D3D">
        <w:rPr>
          <w:b w:val="0"/>
          <w:bCs/>
          <w:szCs w:val="24"/>
        </w:rPr>
        <w:t xml:space="preserve"> – </w:t>
      </w:r>
      <w:r>
        <w:rPr>
          <w:b w:val="0"/>
          <w:bCs/>
          <w:szCs w:val="24"/>
        </w:rPr>
        <w:t>5</w:t>
      </w:r>
      <w:r w:rsidRPr="00416D3D">
        <w:rPr>
          <w:b w:val="0"/>
          <w:bCs/>
          <w:szCs w:val="24"/>
        </w:rPr>
        <w:t xml:space="preserve"> mm serta </w:t>
      </w:r>
      <w:r w:rsidR="000E04FA">
        <w:rPr>
          <w:b w:val="0"/>
          <w:bCs/>
          <w:szCs w:val="24"/>
        </w:rPr>
        <w:t>tremor vulkanik</w:t>
      </w:r>
      <w:r w:rsidRPr="00416D3D">
        <w:rPr>
          <w:b w:val="0"/>
          <w:bCs/>
          <w:szCs w:val="24"/>
        </w:rPr>
        <w:t xml:space="preserve"> ber</w:t>
      </w:r>
      <w:r w:rsidR="00AB0A80">
        <w:rPr>
          <w:b w:val="0"/>
          <w:bCs/>
          <w:szCs w:val="24"/>
        </w:rPr>
        <w:t>amplitudo</w:t>
      </w:r>
      <w:r w:rsidRPr="00416D3D">
        <w:rPr>
          <w:b w:val="0"/>
          <w:bCs/>
          <w:szCs w:val="24"/>
        </w:rPr>
        <w:t xml:space="preserve"> 46 mm.</w:t>
      </w:r>
    </w:p>
    <w:p w:rsidR="008735F5" w:rsidRPr="00AB0A80" w:rsidRDefault="008735F5" w:rsidP="008735F5">
      <w:pPr>
        <w:shd w:val="clear" w:color="auto" w:fill="FFFFFF" w:themeFill="background1"/>
        <w:spacing w:line="480" w:lineRule="auto"/>
        <w:ind w:left="426"/>
        <w:jc w:val="both"/>
        <w:rPr>
          <w:b w:val="0"/>
          <w:bCs/>
          <w:szCs w:val="24"/>
        </w:rPr>
      </w:pPr>
      <w:r>
        <w:rPr>
          <w:b w:val="0"/>
          <w:bCs/>
          <w:szCs w:val="24"/>
        </w:rPr>
        <w:t xml:space="preserve">Memperhatikan data visual dan kegempaan pada tanggal 8 Pebruari 2012, status </w:t>
      </w:r>
      <w:r w:rsidR="000E04FA">
        <w:rPr>
          <w:b w:val="0"/>
          <w:bCs/>
          <w:szCs w:val="24"/>
        </w:rPr>
        <w:t>Gunungapi Ijen</w:t>
      </w:r>
      <w:r>
        <w:rPr>
          <w:b w:val="0"/>
          <w:bCs/>
          <w:szCs w:val="24"/>
        </w:rPr>
        <w:t xml:space="preserve"> </w:t>
      </w:r>
      <w:r w:rsidRPr="00AB0A80">
        <w:rPr>
          <w:b w:val="0"/>
          <w:bCs/>
          <w:szCs w:val="24"/>
        </w:rPr>
        <w:t>dari Siaga diturunkan menjadi waspada.</w:t>
      </w:r>
    </w:p>
    <w:p w:rsidR="008735F5" w:rsidRDefault="008735F5" w:rsidP="008735F5">
      <w:pPr>
        <w:pStyle w:val="ListParagraph"/>
        <w:numPr>
          <w:ilvl w:val="0"/>
          <w:numId w:val="37"/>
        </w:numPr>
        <w:shd w:val="clear" w:color="auto" w:fill="FFFFFF" w:themeFill="background1"/>
        <w:spacing w:line="480" w:lineRule="auto"/>
        <w:ind w:left="426" w:hanging="426"/>
        <w:jc w:val="both"/>
        <w:rPr>
          <w:b w:val="0"/>
          <w:bCs/>
          <w:szCs w:val="24"/>
        </w:rPr>
      </w:pPr>
      <w:r w:rsidRPr="00D534AA">
        <w:rPr>
          <w:b w:val="0"/>
          <w:bCs/>
          <w:szCs w:val="24"/>
        </w:rPr>
        <w:t>Bulan Maret 2012</w:t>
      </w:r>
    </w:p>
    <w:p w:rsidR="008735F5" w:rsidRPr="00B432DD" w:rsidRDefault="008735F5" w:rsidP="008735F5">
      <w:pPr>
        <w:shd w:val="clear" w:color="auto" w:fill="FFFFFF" w:themeFill="background1"/>
        <w:spacing w:line="480" w:lineRule="auto"/>
        <w:ind w:left="426"/>
        <w:jc w:val="both"/>
        <w:rPr>
          <w:b w:val="0"/>
          <w:bCs/>
          <w:szCs w:val="24"/>
        </w:rPr>
      </w:pPr>
      <w:r w:rsidRPr="00B432DD">
        <w:rPr>
          <w:b w:val="0"/>
          <w:bCs/>
          <w:szCs w:val="24"/>
        </w:rPr>
        <w:t xml:space="preserve">Pengamatan visual : Warna air danau kawah hijau putih, suhu air danau kawah permukaan di Dam sebesar </w:t>
      </w:r>
      <w:r>
        <w:rPr>
          <w:b w:val="0"/>
          <w:bCs/>
          <w:szCs w:val="24"/>
        </w:rPr>
        <w:t>45,2</w:t>
      </w:r>
      <w:r w:rsidRPr="00B432DD">
        <w:rPr>
          <w:b w:val="0"/>
          <w:bCs/>
          <w:szCs w:val="24"/>
          <w:vertAlign w:val="superscript"/>
        </w:rPr>
        <w:t xml:space="preserve"> o</w:t>
      </w:r>
      <w:r w:rsidRPr="00B432DD">
        <w:rPr>
          <w:b w:val="0"/>
          <w:bCs/>
          <w:szCs w:val="24"/>
        </w:rPr>
        <w:t xml:space="preserve">C dan pada kedalaman 5 meter </w:t>
      </w:r>
      <w:r>
        <w:rPr>
          <w:b w:val="0"/>
          <w:bCs/>
          <w:szCs w:val="24"/>
        </w:rPr>
        <w:t>44</w:t>
      </w:r>
      <w:r w:rsidRPr="00B432DD">
        <w:rPr>
          <w:b w:val="0"/>
          <w:bCs/>
          <w:szCs w:val="24"/>
        </w:rPr>
        <w:t>,</w:t>
      </w:r>
      <w:r>
        <w:rPr>
          <w:b w:val="0"/>
          <w:bCs/>
          <w:szCs w:val="24"/>
        </w:rPr>
        <w:t>7</w:t>
      </w:r>
      <w:r w:rsidRPr="00B432DD">
        <w:rPr>
          <w:b w:val="0"/>
          <w:bCs/>
          <w:szCs w:val="24"/>
          <w:vertAlign w:val="superscript"/>
        </w:rPr>
        <w:t>o</w:t>
      </w:r>
      <w:r w:rsidRPr="00B432DD">
        <w:rPr>
          <w:b w:val="0"/>
          <w:bCs/>
          <w:szCs w:val="24"/>
        </w:rPr>
        <w:t xml:space="preserve">C, PH sebesar 2,2 dan bualan air </w:t>
      </w:r>
      <w:r>
        <w:rPr>
          <w:b w:val="0"/>
          <w:bCs/>
          <w:szCs w:val="24"/>
        </w:rPr>
        <w:t>tidak terlihat.</w:t>
      </w:r>
    </w:p>
    <w:p w:rsidR="008735F5" w:rsidRPr="00B432DD" w:rsidRDefault="008735F5" w:rsidP="008735F5">
      <w:pPr>
        <w:shd w:val="clear" w:color="auto" w:fill="FFFFFF" w:themeFill="background1"/>
        <w:spacing w:line="480" w:lineRule="auto"/>
        <w:ind w:left="426"/>
        <w:jc w:val="both"/>
        <w:rPr>
          <w:b w:val="0"/>
          <w:bCs/>
          <w:szCs w:val="24"/>
        </w:rPr>
      </w:pPr>
      <w:r w:rsidRPr="00B432DD">
        <w:rPr>
          <w:b w:val="0"/>
          <w:bCs/>
          <w:szCs w:val="24"/>
        </w:rPr>
        <w:t xml:space="preserve">Data kegempaan : Rekaman gempa vulkanik didominasi gempa </w:t>
      </w:r>
      <w:r>
        <w:rPr>
          <w:b w:val="0"/>
          <w:bCs/>
          <w:szCs w:val="24"/>
        </w:rPr>
        <w:t>vulkanik tipe B</w:t>
      </w:r>
      <w:r w:rsidRPr="00B432DD">
        <w:rPr>
          <w:b w:val="0"/>
          <w:bCs/>
          <w:szCs w:val="24"/>
        </w:rPr>
        <w:t xml:space="preserve"> dan dalam serta getaran tremor dengan amplitude 1 – 5 mm serta </w:t>
      </w:r>
      <w:r w:rsidR="000E04FA">
        <w:rPr>
          <w:b w:val="0"/>
          <w:bCs/>
          <w:szCs w:val="24"/>
        </w:rPr>
        <w:t>tremor vulkanik</w:t>
      </w:r>
      <w:r>
        <w:rPr>
          <w:b w:val="0"/>
          <w:bCs/>
          <w:szCs w:val="24"/>
        </w:rPr>
        <w:t xml:space="preserve"> beramplitudo</w:t>
      </w:r>
      <w:r w:rsidRPr="00B432DD">
        <w:rPr>
          <w:b w:val="0"/>
          <w:bCs/>
          <w:szCs w:val="24"/>
        </w:rPr>
        <w:t xml:space="preserve"> 46 mm.</w:t>
      </w:r>
    </w:p>
    <w:p w:rsidR="008735F5" w:rsidRPr="00AB0A80" w:rsidRDefault="008735F5" w:rsidP="008735F5">
      <w:pPr>
        <w:shd w:val="clear" w:color="auto" w:fill="FFFFFF" w:themeFill="background1"/>
        <w:spacing w:line="480" w:lineRule="auto"/>
        <w:ind w:left="426"/>
        <w:jc w:val="both"/>
        <w:rPr>
          <w:b w:val="0"/>
          <w:bCs/>
          <w:szCs w:val="24"/>
        </w:rPr>
      </w:pPr>
      <w:r w:rsidRPr="00B432DD">
        <w:rPr>
          <w:b w:val="0"/>
          <w:bCs/>
          <w:szCs w:val="24"/>
        </w:rPr>
        <w:t xml:space="preserve">Memperhatikan data visual dan kegempaan pada tanggal 8 Pebruari 2012, </w:t>
      </w:r>
      <w:r w:rsidRPr="00AB0A80">
        <w:rPr>
          <w:b w:val="0"/>
          <w:bCs/>
          <w:szCs w:val="24"/>
        </w:rPr>
        <w:t xml:space="preserve">status </w:t>
      </w:r>
      <w:r w:rsidR="000E04FA" w:rsidRPr="00AB0A80">
        <w:rPr>
          <w:b w:val="0"/>
          <w:bCs/>
          <w:szCs w:val="24"/>
        </w:rPr>
        <w:t>Gunungapi Ijen</w:t>
      </w:r>
      <w:r w:rsidRPr="00AB0A80">
        <w:rPr>
          <w:b w:val="0"/>
          <w:bCs/>
          <w:szCs w:val="24"/>
        </w:rPr>
        <w:t xml:space="preserve"> dari Siaga diturunkan menjadi Waspada.</w:t>
      </w:r>
    </w:p>
    <w:p w:rsidR="00FB7C09" w:rsidRPr="00D90530" w:rsidRDefault="00FB7C09" w:rsidP="00C51FEF">
      <w:pPr>
        <w:ind w:firstLine="426"/>
        <w:jc w:val="both"/>
        <w:rPr>
          <w:color w:val="000000"/>
          <w:szCs w:val="24"/>
          <w:lang w:val="id-ID"/>
        </w:rPr>
      </w:pPr>
    </w:p>
    <w:p w:rsidR="0093292B" w:rsidRPr="00A07731" w:rsidRDefault="00A07731" w:rsidP="00A46BAE">
      <w:pPr>
        <w:pStyle w:val="ListParagraph"/>
        <w:numPr>
          <w:ilvl w:val="1"/>
          <w:numId w:val="2"/>
        </w:numPr>
        <w:tabs>
          <w:tab w:val="clear" w:pos="360"/>
          <w:tab w:val="num" w:pos="426"/>
        </w:tabs>
        <w:spacing w:line="456" w:lineRule="auto"/>
        <w:rPr>
          <w:szCs w:val="24"/>
          <w:lang w:val="id-ID"/>
        </w:rPr>
      </w:pPr>
      <w:r w:rsidRPr="00D90530">
        <w:rPr>
          <w:szCs w:val="24"/>
          <w:lang w:val="id-ID"/>
        </w:rPr>
        <w:t xml:space="preserve"> </w:t>
      </w:r>
      <w:r w:rsidR="00A17BC2" w:rsidRPr="00A07731">
        <w:rPr>
          <w:szCs w:val="24"/>
        </w:rPr>
        <w:t>Gempa Bumi Vulkanik</w:t>
      </w:r>
    </w:p>
    <w:p w:rsidR="00764696" w:rsidRDefault="00A17BC2" w:rsidP="00A46BAE">
      <w:pPr>
        <w:autoSpaceDE w:val="0"/>
        <w:autoSpaceDN w:val="0"/>
        <w:adjustRightInd w:val="0"/>
        <w:spacing w:line="456" w:lineRule="auto"/>
        <w:ind w:firstLine="426"/>
        <w:jc w:val="both"/>
        <w:rPr>
          <w:rFonts w:eastAsiaTheme="minorHAnsi"/>
          <w:b w:val="0"/>
          <w:szCs w:val="24"/>
        </w:rPr>
      </w:pPr>
      <w:r w:rsidRPr="00A07731">
        <w:rPr>
          <w:b w:val="0"/>
          <w:bCs/>
          <w:szCs w:val="24"/>
          <w:lang w:val="id-ID"/>
        </w:rPr>
        <w:t xml:space="preserve">Gempa </w:t>
      </w:r>
      <w:r w:rsidRPr="00A07731">
        <w:rPr>
          <w:rFonts w:eastAsiaTheme="minorHAnsi"/>
          <w:b w:val="0"/>
          <w:szCs w:val="24"/>
          <w:lang w:val="id-ID"/>
        </w:rPr>
        <w:t xml:space="preserve">vulkanik </w:t>
      </w:r>
      <w:r w:rsidR="00C51FEF" w:rsidRPr="00C51FEF">
        <w:rPr>
          <w:rFonts w:eastAsiaTheme="minorHAnsi"/>
          <w:b w:val="0"/>
          <w:szCs w:val="24"/>
          <w:lang w:val="id-ID"/>
        </w:rPr>
        <w:t>adalah gempa yang terjadi di sekitar gunungapi dengan kedalaman y</w:t>
      </w:r>
      <w:r w:rsidR="00097F62">
        <w:rPr>
          <w:rFonts w:eastAsiaTheme="minorHAnsi"/>
          <w:b w:val="0"/>
          <w:szCs w:val="24"/>
        </w:rPr>
        <w:t>ang relatif</w:t>
      </w:r>
      <w:r w:rsidR="00C51FEF">
        <w:rPr>
          <w:rFonts w:eastAsiaTheme="minorHAnsi"/>
          <w:b w:val="0"/>
          <w:szCs w:val="24"/>
        </w:rPr>
        <w:t xml:space="preserve"> dangkal. Proses terjadinya gempa vulkanik diduga akibat adanya proses yang terjadi di </w:t>
      </w:r>
      <w:r w:rsidR="008E4F7A">
        <w:rPr>
          <w:rFonts w:eastAsiaTheme="minorHAnsi"/>
          <w:b w:val="0"/>
          <w:szCs w:val="24"/>
        </w:rPr>
        <w:t xml:space="preserve">luar </w:t>
      </w:r>
      <w:r w:rsidR="00C51FEF">
        <w:rPr>
          <w:rFonts w:eastAsiaTheme="minorHAnsi"/>
          <w:b w:val="0"/>
          <w:szCs w:val="24"/>
        </w:rPr>
        <w:t xml:space="preserve">dan di </w:t>
      </w:r>
      <w:r w:rsidR="008E4F7A">
        <w:rPr>
          <w:rFonts w:eastAsiaTheme="minorHAnsi"/>
          <w:b w:val="0"/>
          <w:szCs w:val="24"/>
        </w:rPr>
        <w:t>dalam</w:t>
      </w:r>
      <w:r w:rsidR="00C51FEF">
        <w:rPr>
          <w:rFonts w:eastAsiaTheme="minorHAnsi"/>
          <w:b w:val="0"/>
          <w:szCs w:val="24"/>
        </w:rPr>
        <w:t xml:space="preserve"> gunungapi</w:t>
      </w:r>
      <w:r w:rsidRPr="00C51FEF">
        <w:rPr>
          <w:rFonts w:eastAsiaTheme="minorHAnsi"/>
          <w:b w:val="0"/>
          <w:szCs w:val="24"/>
          <w:lang w:val="id-ID"/>
        </w:rPr>
        <w:t>.</w:t>
      </w:r>
      <w:r w:rsidR="008E4F7A">
        <w:rPr>
          <w:rFonts w:eastAsiaTheme="minorHAnsi"/>
          <w:b w:val="0"/>
          <w:szCs w:val="24"/>
        </w:rPr>
        <w:t xml:space="preserve"> Proses yang terjadi di luar tubuh gunungapi antara lain gugurnya kubah lava (guguran), letusan gunung api, aliran lava dan awan panas (</w:t>
      </w:r>
      <w:r w:rsidR="008E4F7A">
        <w:rPr>
          <w:rFonts w:eastAsiaTheme="minorHAnsi"/>
          <w:b w:val="0"/>
          <w:i/>
          <w:iCs/>
          <w:szCs w:val="24"/>
        </w:rPr>
        <w:t>pyroclastic flow)</w:t>
      </w:r>
      <w:r w:rsidR="008E4F7A">
        <w:rPr>
          <w:rFonts w:eastAsiaTheme="minorHAnsi"/>
          <w:b w:val="0"/>
          <w:szCs w:val="24"/>
        </w:rPr>
        <w:t>, dan aliran lahar. Proses yang terjadi dalam tubuh gunungapi antara lain adalah gesekan bidang rekahan batuan tubuh gunungapi dan kerusakan geser (</w:t>
      </w:r>
      <w:r w:rsidR="008E4F7A">
        <w:rPr>
          <w:rFonts w:eastAsiaTheme="minorHAnsi"/>
          <w:b w:val="0"/>
          <w:i/>
          <w:iCs/>
          <w:szCs w:val="24"/>
        </w:rPr>
        <w:t>shear failure</w:t>
      </w:r>
      <w:r w:rsidR="008E4F7A">
        <w:rPr>
          <w:rFonts w:eastAsiaTheme="minorHAnsi"/>
          <w:b w:val="0"/>
          <w:szCs w:val="24"/>
        </w:rPr>
        <w:t>) akibat tekanan geser atau kompresi, traction pada dinding reservoir (</w:t>
      </w:r>
      <w:r w:rsidR="008E4F7A">
        <w:rPr>
          <w:rFonts w:eastAsiaTheme="minorHAnsi"/>
          <w:b w:val="0"/>
          <w:i/>
          <w:iCs/>
          <w:szCs w:val="24"/>
        </w:rPr>
        <w:t>magma chamber</w:t>
      </w:r>
      <w:r w:rsidR="008E4F7A">
        <w:rPr>
          <w:rFonts w:eastAsiaTheme="minorHAnsi"/>
          <w:b w:val="0"/>
          <w:szCs w:val="24"/>
        </w:rPr>
        <w:t>) atau saluran magma (</w:t>
      </w:r>
      <w:r w:rsidR="008E4F7A">
        <w:rPr>
          <w:rFonts w:eastAsiaTheme="minorHAnsi"/>
          <w:b w:val="0"/>
          <w:i/>
          <w:iCs/>
          <w:szCs w:val="24"/>
        </w:rPr>
        <w:t>conduit</w:t>
      </w:r>
      <w:r w:rsidR="008E4F7A">
        <w:rPr>
          <w:rFonts w:eastAsiaTheme="minorHAnsi"/>
          <w:b w:val="0"/>
          <w:szCs w:val="24"/>
        </w:rPr>
        <w:t>) akibat adanya aliran magma yang kental (</w:t>
      </w:r>
      <w:r w:rsidR="008E4F7A">
        <w:rPr>
          <w:rFonts w:eastAsiaTheme="minorHAnsi"/>
          <w:b w:val="0"/>
          <w:i/>
          <w:iCs/>
          <w:szCs w:val="24"/>
        </w:rPr>
        <w:t>viscous</w:t>
      </w:r>
      <w:r w:rsidR="008E4F7A">
        <w:rPr>
          <w:rFonts w:eastAsiaTheme="minorHAnsi"/>
          <w:b w:val="0"/>
          <w:szCs w:val="24"/>
        </w:rPr>
        <w:t>), dan proses aliran fluida magma di dalam reservoir atau saluran magma yang melibatkan</w:t>
      </w:r>
      <w:r w:rsidR="00764696">
        <w:rPr>
          <w:rFonts w:eastAsiaTheme="minorHAnsi"/>
          <w:b w:val="0"/>
          <w:szCs w:val="24"/>
        </w:rPr>
        <w:t xml:space="preserve"> proses linear dan tidak linear di dalam mekanisme alirannya (McNutt, 1996 </w:t>
      </w:r>
      <w:r w:rsidR="00764696">
        <w:rPr>
          <w:rFonts w:eastAsiaTheme="minorHAnsi"/>
          <w:b w:val="0"/>
          <w:i/>
          <w:iCs/>
          <w:szCs w:val="24"/>
        </w:rPr>
        <w:t>dalam</w:t>
      </w:r>
      <w:r w:rsidR="00764696">
        <w:rPr>
          <w:rFonts w:eastAsiaTheme="minorHAnsi"/>
          <w:b w:val="0"/>
          <w:szCs w:val="24"/>
        </w:rPr>
        <w:t xml:space="preserve"> Maryanto, 1999).</w:t>
      </w:r>
    </w:p>
    <w:p w:rsidR="001A40AF" w:rsidRDefault="00A46BAE" w:rsidP="009C2D43">
      <w:pPr>
        <w:autoSpaceDE w:val="0"/>
        <w:autoSpaceDN w:val="0"/>
        <w:adjustRightInd w:val="0"/>
        <w:spacing w:line="456" w:lineRule="auto"/>
        <w:ind w:firstLine="426"/>
        <w:jc w:val="both"/>
        <w:rPr>
          <w:rFonts w:eastAsiaTheme="minorHAnsi"/>
          <w:b w:val="0"/>
          <w:szCs w:val="24"/>
        </w:rPr>
      </w:pPr>
      <w:r>
        <w:rPr>
          <w:rFonts w:eastAsiaTheme="minorHAnsi"/>
          <w:b w:val="0"/>
          <w:noProof/>
          <w:szCs w:val="24"/>
        </w:rPr>
        <w:drawing>
          <wp:anchor distT="0" distB="0" distL="114300" distR="114300" simplePos="0" relativeHeight="251673600" behindDoc="1" locked="0" layoutInCell="1" allowOverlap="1">
            <wp:simplePos x="0" y="0"/>
            <wp:positionH relativeFrom="column">
              <wp:posOffset>2646045</wp:posOffset>
            </wp:positionH>
            <wp:positionV relativeFrom="paragraph">
              <wp:posOffset>2056130</wp:posOffset>
            </wp:positionV>
            <wp:extent cx="2352675" cy="1495425"/>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352675" cy="1495425"/>
                    </a:xfrm>
                    <a:prstGeom prst="rect">
                      <a:avLst/>
                    </a:prstGeom>
                    <a:noFill/>
                    <a:ln w="9525">
                      <a:noFill/>
                      <a:miter lim="800000"/>
                      <a:headEnd/>
                      <a:tailEnd/>
                    </a:ln>
                  </pic:spPr>
                </pic:pic>
              </a:graphicData>
            </a:graphic>
          </wp:anchor>
        </w:drawing>
      </w:r>
      <w:r>
        <w:rPr>
          <w:rFonts w:eastAsiaTheme="minorHAnsi"/>
          <w:b w:val="0"/>
          <w:noProof/>
          <w:szCs w:val="24"/>
        </w:rPr>
        <w:drawing>
          <wp:anchor distT="0" distB="0" distL="114300" distR="114300" simplePos="0" relativeHeight="251672576" behindDoc="1" locked="0" layoutInCell="1" allowOverlap="1">
            <wp:simplePos x="0" y="0"/>
            <wp:positionH relativeFrom="column">
              <wp:posOffset>293370</wp:posOffset>
            </wp:positionH>
            <wp:positionV relativeFrom="paragraph">
              <wp:posOffset>2056130</wp:posOffset>
            </wp:positionV>
            <wp:extent cx="2352675" cy="1495425"/>
            <wp:effectExtent l="19050" t="0" r="952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352675" cy="1495425"/>
                    </a:xfrm>
                    <a:prstGeom prst="rect">
                      <a:avLst/>
                    </a:prstGeom>
                    <a:noFill/>
                    <a:ln w="9525">
                      <a:noFill/>
                      <a:miter lim="800000"/>
                      <a:headEnd/>
                      <a:tailEnd/>
                    </a:ln>
                  </pic:spPr>
                </pic:pic>
              </a:graphicData>
            </a:graphic>
          </wp:anchor>
        </w:drawing>
      </w:r>
      <w:r w:rsidR="001A40AF">
        <w:rPr>
          <w:rFonts w:eastAsiaTheme="minorHAnsi"/>
          <w:b w:val="0"/>
          <w:szCs w:val="24"/>
        </w:rPr>
        <w:t>Gempa yang terjadi akibat aktivitas gunungapi secara kualitatif dapat diklasifikasika</w:t>
      </w:r>
      <w:r w:rsidR="005528CD">
        <w:rPr>
          <w:rFonts w:eastAsiaTheme="minorHAnsi"/>
          <w:b w:val="0"/>
          <w:szCs w:val="24"/>
        </w:rPr>
        <w:t xml:space="preserve">n </w:t>
      </w:r>
      <w:r w:rsidR="001A40AF">
        <w:rPr>
          <w:rFonts w:eastAsiaTheme="minorHAnsi"/>
          <w:b w:val="0"/>
          <w:szCs w:val="24"/>
        </w:rPr>
        <w:t>menjadi 5 macam (Tabel 2.</w:t>
      </w:r>
      <w:r w:rsidR="009C2D43">
        <w:rPr>
          <w:rFonts w:eastAsiaTheme="minorHAnsi"/>
          <w:b w:val="0"/>
          <w:szCs w:val="24"/>
        </w:rPr>
        <w:t>2</w:t>
      </w:r>
      <w:r w:rsidR="00E765D7">
        <w:rPr>
          <w:rFonts w:eastAsiaTheme="minorHAnsi"/>
          <w:b w:val="0"/>
          <w:szCs w:val="24"/>
        </w:rPr>
        <w:t>)</w:t>
      </w:r>
      <w:r>
        <w:rPr>
          <w:rFonts w:eastAsiaTheme="minorHAnsi"/>
          <w:b w:val="0"/>
          <w:szCs w:val="24"/>
          <w:lang w:val="id-ID"/>
        </w:rPr>
        <w:t xml:space="preserve"> dan klasifikasi gempa menurut Minakami dapat dilihat pada Gambar 2.3</w:t>
      </w:r>
      <w:r w:rsidR="00E765D7">
        <w:rPr>
          <w:rFonts w:eastAsiaTheme="minorHAnsi"/>
          <w:b w:val="0"/>
          <w:szCs w:val="24"/>
        </w:rPr>
        <w:t xml:space="preserve">, sedangkan teori tentang model dan mekanisme sumber gempa </w:t>
      </w:r>
      <w:r w:rsidR="002C2D38">
        <w:rPr>
          <w:rFonts w:eastAsiaTheme="minorHAnsi"/>
          <w:b w:val="0"/>
          <w:szCs w:val="24"/>
        </w:rPr>
        <w:t>vulkanik hingga saat ini masih k</w:t>
      </w:r>
      <w:r w:rsidR="00E765D7">
        <w:rPr>
          <w:rFonts w:eastAsiaTheme="minorHAnsi"/>
          <w:b w:val="0"/>
          <w:szCs w:val="24"/>
        </w:rPr>
        <w:t xml:space="preserve">ontroversial. Beberapa ahli telah mengemukakan teori dan melakukan pemodelan, antara lain seperti yang terlihat pada </w:t>
      </w:r>
      <w:r w:rsidR="00FD24F1">
        <w:rPr>
          <w:rFonts w:eastAsiaTheme="minorHAnsi"/>
          <w:b w:val="0"/>
          <w:szCs w:val="24"/>
        </w:rPr>
        <w:t>T</w:t>
      </w:r>
      <w:r w:rsidR="00E765D7">
        <w:rPr>
          <w:rFonts w:eastAsiaTheme="minorHAnsi"/>
          <w:b w:val="0"/>
          <w:szCs w:val="24"/>
        </w:rPr>
        <w:t>abel 2.</w:t>
      </w:r>
      <w:r w:rsidR="009C2D43">
        <w:rPr>
          <w:rFonts w:eastAsiaTheme="minorHAnsi"/>
          <w:b w:val="0"/>
          <w:szCs w:val="24"/>
        </w:rPr>
        <w:t>3</w:t>
      </w:r>
      <w:r w:rsidR="00E765D7">
        <w:rPr>
          <w:rFonts w:eastAsiaTheme="minorHAnsi"/>
          <w:b w:val="0"/>
          <w:szCs w:val="24"/>
        </w:rPr>
        <w:t>.</w:t>
      </w:r>
    </w:p>
    <w:p w:rsidR="002F4E5A" w:rsidRDefault="002F4E5A" w:rsidP="00A46BAE">
      <w:pPr>
        <w:autoSpaceDE w:val="0"/>
        <w:autoSpaceDN w:val="0"/>
        <w:adjustRightInd w:val="0"/>
        <w:spacing w:line="480" w:lineRule="auto"/>
        <w:jc w:val="both"/>
        <w:rPr>
          <w:rFonts w:eastAsiaTheme="minorHAnsi"/>
          <w:b w:val="0"/>
          <w:szCs w:val="24"/>
        </w:rPr>
      </w:pPr>
    </w:p>
    <w:p w:rsidR="002F4E5A" w:rsidRDefault="002F4E5A" w:rsidP="00E765D7">
      <w:pPr>
        <w:autoSpaceDE w:val="0"/>
        <w:autoSpaceDN w:val="0"/>
        <w:adjustRightInd w:val="0"/>
        <w:spacing w:line="480" w:lineRule="auto"/>
        <w:ind w:firstLine="426"/>
        <w:jc w:val="both"/>
        <w:rPr>
          <w:rFonts w:eastAsiaTheme="minorHAnsi"/>
          <w:b w:val="0"/>
          <w:szCs w:val="24"/>
        </w:rPr>
      </w:pPr>
    </w:p>
    <w:p w:rsidR="002F4E5A" w:rsidRDefault="002F4E5A" w:rsidP="00E765D7">
      <w:pPr>
        <w:autoSpaceDE w:val="0"/>
        <w:autoSpaceDN w:val="0"/>
        <w:adjustRightInd w:val="0"/>
        <w:spacing w:line="480" w:lineRule="auto"/>
        <w:ind w:firstLine="426"/>
        <w:jc w:val="both"/>
        <w:rPr>
          <w:rFonts w:eastAsiaTheme="minorHAnsi"/>
          <w:b w:val="0"/>
          <w:szCs w:val="24"/>
        </w:rPr>
      </w:pPr>
    </w:p>
    <w:p w:rsidR="002F4E5A" w:rsidRDefault="002F4E5A" w:rsidP="00E765D7">
      <w:pPr>
        <w:autoSpaceDE w:val="0"/>
        <w:autoSpaceDN w:val="0"/>
        <w:adjustRightInd w:val="0"/>
        <w:spacing w:line="480" w:lineRule="auto"/>
        <w:ind w:firstLine="426"/>
        <w:jc w:val="both"/>
        <w:rPr>
          <w:rFonts w:eastAsiaTheme="minorHAnsi"/>
          <w:b w:val="0"/>
          <w:szCs w:val="24"/>
        </w:rPr>
      </w:pPr>
    </w:p>
    <w:p w:rsidR="00A46BAE" w:rsidRPr="00A46BAE" w:rsidRDefault="00A46BAE" w:rsidP="00D737A3">
      <w:pPr>
        <w:autoSpaceDE w:val="0"/>
        <w:autoSpaceDN w:val="0"/>
        <w:adjustRightInd w:val="0"/>
        <w:ind w:firstLine="426"/>
        <w:jc w:val="both"/>
        <w:rPr>
          <w:rFonts w:eastAsiaTheme="minorHAnsi"/>
          <w:b w:val="0"/>
          <w:szCs w:val="24"/>
          <w:lang w:val="id-ID"/>
        </w:rPr>
      </w:pPr>
    </w:p>
    <w:p w:rsidR="00FD24F1" w:rsidRPr="00D737A3" w:rsidRDefault="00116624" w:rsidP="00D737A3">
      <w:pPr>
        <w:autoSpaceDE w:val="0"/>
        <w:autoSpaceDN w:val="0"/>
        <w:adjustRightInd w:val="0"/>
        <w:jc w:val="center"/>
        <w:rPr>
          <w:rFonts w:eastAsiaTheme="minorHAnsi"/>
          <w:b w:val="0"/>
          <w:sz w:val="20"/>
          <w:lang w:val="id-ID"/>
        </w:rPr>
      </w:pPr>
      <w:r w:rsidRPr="00D737A3">
        <w:rPr>
          <w:rFonts w:eastAsiaTheme="minorHAnsi"/>
          <w:bCs/>
          <w:sz w:val="20"/>
          <w:lang w:val="id-ID"/>
        </w:rPr>
        <w:t xml:space="preserve">Gambar 2.3 </w:t>
      </w:r>
      <w:r w:rsidRPr="00D737A3">
        <w:rPr>
          <w:rFonts w:eastAsiaTheme="minorHAnsi"/>
          <w:b w:val="0"/>
          <w:sz w:val="20"/>
          <w:lang w:val="id-ID"/>
        </w:rPr>
        <w:t xml:space="preserve">Klasifikasi Gempa Vulkanik (Minakami, 1974 </w:t>
      </w:r>
      <w:r w:rsidRPr="00D737A3">
        <w:rPr>
          <w:rFonts w:eastAsiaTheme="minorHAnsi"/>
          <w:b w:val="0"/>
          <w:i/>
          <w:iCs/>
          <w:sz w:val="20"/>
          <w:lang w:val="id-ID"/>
        </w:rPr>
        <w:t xml:space="preserve">dalam </w:t>
      </w:r>
      <w:r w:rsidRPr="00D737A3">
        <w:rPr>
          <w:rFonts w:eastAsiaTheme="minorHAnsi"/>
          <w:b w:val="0"/>
          <w:sz w:val="20"/>
          <w:lang w:val="id-ID"/>
        </w:rPr>
        <w:t>Zobin, 2003)</w:t>
      </w:r>
    </w:p>
    <w:p w:rsidR="00D737A3" w:rsidRDefault="00D737A3" w:rsidP="001A40AF">
      <w:pPr>
        <w:autoSpaceDE w:val="0"/>
        <w:autoSpaceDN w:val="0"/>
        <w:adjustRightInd w:val="0"/>
        <w:spacing w:line="480" w:lineRule="auto"/>
        <w:jc w:val="center"/>
        <w:rPr>
          <w:rFonts w:eastAsiaTheme="minorHAnsi"/>
          <w:bCs/>
          <w:szCs w:val="24"/>
        </w:rPr>
      </w:pPr>
    </w:p>
    <w:p w:rsidR="001A40AF" w:rsidRDefault="001A40AF" w:rsidP="009C2D43">
      <w:pPr>
        <w:autoSpaceDE w:val="0"/>
        <w:autoSpaceDN w:val="0"/>
        <w:adjustRightInd w:val="0"/>
        <w:jc w:val="center"/>
        <w:rPr>
          <w:rFonts w:eastAsiaTheme="minorHAnsi"/>
          <w:b w:val="0"/>
          <w:szCs w:val="24"/>
        </w:rPr>
      </w:pPr>
      <w:r w:rsidRPr="00D737A3">
        <w:rPr>
          <w:rFonts w:eastAsiaTheme="minorHAnsi"/>
          <w:bCs/>
          <w:sz w:val="20"/>
        </w:rPr>
        <w:lastRenderedPageBreak/>
        <w:t>Tabel 2.</w:t>
      </w:r>
      <w:r w:rsidR="009C2D43">
        <w:rPr>
          <w:rFonts w:eastAsiaTheme="minorHAnsi"/>
          <w:bCs/>
          <w:sz w:val="20"/>
        </w:rPr>
        <w:t>2</w:t>
      </w:r>
      <w:r w:rsidRPr="00D737A3">
        <w:rPr>
          <w:rFonts w:eastAsiaTheme="minorHAnsi"/>
          <w:bCs/>
          <w:sz w:val="20"/>
        </w:rPr>
        <w:t xml:space="preserve"> </w:t>
      </w:r>
      <w:r w:rsidRPr="00D737A3">
        <w:rPr>
          <w:rFonts w:eastAsiaTheme="minorHAnsi"/>
          <w:b w:val="0"/>
          <w:sz w:val="20"/>
        </w:rPr>
        <w:t>Klasifikasi Gempa vulkanik</w:t>
      </w:r>
      <w:r w:rsidR="00B77178" w:rsidRPr="00D737A3">
        <w:rPr>
          <w:rFonts w:eastAsiaTheme="minorHAnsi"/>
          <w:b w:val="0"/>
          <w:sz w:val="20"/>
        </w:rPr>
        <w:t xml:space="preserve"> (Maryanto, 1999)</w:t>
      </w:r>
    </w:p>
    <w:tbl>
      <w:tblPr>
        <w:tblStyle w:val="TableGrid"/>
        <w:tblW w:w="8755" w:type="dxa"/>
        <w:tblLayout w:type="fixed"/>
        <w:tblLook w:val="04A0"/>
      </w:tblPr>
      <w:tblGrid>
        <w:gridCol w:w="1101"/>
        <w:gridCol w:w="1134"/>
        <w:gridCol w:w="1134"/>
        <w:gridCol w:w="1417"/>
        <w:gridCol w:w="1418"/>
        <w:gridCol w:w="2551"/>
      </w:tblGrid>
      <w:tr w:rsidR="00F413A4" w:rsidRPr="00F413A4" w:rsidTr="001F18BD">
        <w:tc>
          <w:tcPr>
            <w:tcW w:w="4786" w:type="dxa"/>
            <w:gridSpan w:val="4"/>
            <w:vAlign w:val="center"/>
          </w:tcPr>
          <w:p w:rsidR="00F413A4" w:rsidRPr="00C76247" w:rsidRDefault="00F413A4" w:rsidP="00D737A3">
            <w:pPr>
              <w:autoSpaceDE w:val="0"/>
              <w:autoSpaceDN w:val="0"/>
              <w:adjustRightInd w:val="0"/>
              <w:jc w:val="center"/>
              <w:rPr>
                <w:rFonts w:eastAsiaTheme="minorHAnsi"/>
                <w:bCs/>
                <w:sz w:val="20"/>
              </w:rPr>
            </w:pPr>
            <w:r w:rsidRPr="00C76247">
              <w:rPr>
                <w:rFonts w:eastAsiaTheme="minorHAnsi"/>
                <w:bCs/>
                <w:sz w:val="20"/>
              </w:rPr>
              <w:t>Klasifikasi gempa vulkanik</w:t>
            </w:r>
          </w:p>
          <w:p w:rsidR="00F413A4" w:rsidRPr="00F413A4" w:rsidRDefault="00F413A4" w:rsidP="00D737A3">
            <w:pPr>
              <w:autoSpaceDE w:val="0"/>
              <w:autoSpaceDN w:val="0"/>
              <w:adjustRightInd w:val="0"/>
              <w:jc w:val="center"/>
              <w:rPr>
                <w:rFonts w:eastAsiaTheme="minorHAnsi"/>
                <w:b w:val="0"/>
                <w:sz w:val="20"/>
              </w:rPr>
            </w:pPr>
            <w:r w:rsidRPr="00F413A4">
              <w:rPr>
                <w:rFonts w:eastAsiaTheme="minorHAnsi"/>
                <w:b w:val="0"/>
                <w:sz w:val="20"/>
              </w:rPr>
              <w:t xml:space="preserve">(McNutt, 1996 </w:t>
            </w:r>
            <w:r w:rsidRPr="00F413A4">
              <w:rPr>
                <w:rFonts w:eastAsiaTheme="minorHAnsi"/>
                <w:b w:val="0"/>
                <w:i/>
                <w:iCs/>
                <w:sz w:val="20"/>
              </w:rPr>
              <w:t>dalam</w:t>
            </w:r>
            <w:r w:rsidRPr="00F413A4">
              <w:rPr>
                <w:rFonts w:eastAsiaTheme="minorHAnsi"/>
                <w:b w:val="0"/>
                <w:sz w:val="20"/>
              </w:rPr>
              <w:t xml:space="preserve"> Maryanto, 1999)</w:t>
            </w:r>
          </w:p>
        </w:tc>
        <w:tc>
          <w:tcPr>
            <w:tcW w:w="3969" w:type="dxa"/>
            <w:gridSpan w:val="2"/>
            <w:vAlign w:val="center"/>
          </w:tcPr>
          <w:p w:rsidR="00F413A4" w:rsidRPr="00C76247" w:rsidRDefault="00F413A4" w:rsidP="00D737A3">
            <w:pPr>
              <w:autoSpaceDE w:val="0"/>
              <w:autoSpaceDN w:val="0"/>
              <w:adjustRightInd w:val="0"/>
              <w:jc w:val="center"/>
              <w:rPr>
                <w:rFonts w:eastAsiaTheme="minorHAnsi"/>
                <w:bCs/>
                <w:sz w:val="20"/>
              </w:rPr>
            </w:pPr>
            <w:r w:rsidRPr="00C76247">
              <w:rPr>
                <w:rFonts w:eastAsiaTheme="minorHAnsi"/>
                <w:bCs/>
                <w:sz w:val="20"/>
              </w:rPr>
              <w:t>Klasifikasi gempa vulkanik</w:t>
            </w:r>
          </w:p>
          <w:p w:rsidR="00F413A4" w:rsidRPr="00F413A4" w:rsidRDefault="00F413A4" w:rsidP="00D737A3">
            <w:pPr>
              <w:autoSpaceDE w:val="0"/>
              <w:autoSpaceDN w:val="0"/>
              <w:adjustRightInd w:val="0"/>
              <w:jc w:val="center"/>
              <w:rPr>
                <w:rFonts w:eastAsiaTheme="minorHAnsi"/>
                <w:b w:val="0"/>
                <w:sz w:val="20"/>
              </w:rPr>
            </w:pPr>
            <w:r w:rsidRPr="00F413A4">
              <w:rPr>
                <w:rFonts w:eastAsiaTheme="minorHAnsi"/>
                <w:b w:val="0"/>
                <w:sz w:val="20"/>
              </w:rPr>
              <w:t xml:space="preserve">(Sherburn </w:t>
            </w:r>
            <w:r w:rsidRPr="00F413A4">
              <w:rPr>
                <w:rFonts w:eastAsiaTheme="minorHAnsi"/>
                <w:b w:val="0"/>
                <w:i/>
                <w:iCs/>
                <w:sz w:val="20"/>
              </w:rPr>
              <w:t>dkk</w:t>
            </w:r>
            <w:r w:rsidRPr="00F413A4">
              <w:rPr>
                <w:rFonts w:eastAsiaTheme="minorHAnsi"/>
                <w:b w:val="0"/>
                <w:sz w:val="20"/>
              </w:rPr>
              <w:t xml:space="preserve">, 1998  </w:t>
            </w:r>
            <w:r w:rsidRPr="00F413A4">
              <w:rPr>
                <w:rFonts w:eastAsiaTheme="minorHAnsi"/>
                <w:b w:val="0"/>
                <w:i/>
                <w:iCs/>
                <w:sz w:val="20"/>
              </w:rPr>
              <w:t xml:space="preserve">dalam </w:t>
            </w:r>
            <w:r w:rsidRPr="00F413A4">
              <w:rPr>
                <w:rFonts w:eastAsiaTheme="minorHAnsi"/>
                <w:b w:val="0"/>
                <w:sz w:val="20"/>
              </w:rPr>
              <w:t>Maryanto, 1999)</w:t>
            </w:r>
          </w:p>
        </w:tc>
      </w:tr>
      <w:tr w:rsidR="00F413A4" w:rsidRPr="00F413A4" w:rsidTr="001F18BD">
        <w:tc>
          <w:tcPr>
            <w:tcW w:w="1101" w:type="dxa"/>
            <w:vAlign w:val="center"/>
          </w:tcPr>
          <w:p w:rsidR="00F413A4" w:rsidRPr="00C76247" w:rsidRDefault="00F413A4" w:rsidP="001F18BD">
            <w:pPr>
              <w:autoSpaceDE w:val="0"/>
              <w:autoSpaceDN w:val="0"/>
              <w:adjustRightInd w:val="0"/>
              <w:jc w:val="center"/>
              <w:rPr>
                <w:rFonts w:eastAsiaTheme="minorHAnsi"/>
                <w:bCs/>
                <w:sz w:val="20"/>
              </w:rPr>
            </w:pPr>
            <w:r w:rsidRPr="00C76247">
              <w:rPr>
                <w:rFonts w:eastAsiaTheme="minorHAnsi"/>
                <w:bCs/>
                <w:sz w:val="20"/>
              </w:rPr>
              <w:t>McNutt</w:t>
            </w:r>
          </w:p>
        </w:tc>
        <w:tc>
          <w:tcPr>
            <w:tcW w:w="1134" w:type="dxa"/>
            <w:vAlign w:val="center"/>
          </w:tcPr>
          <w:p w:rsidR="00F413A4" w:rsidRPr="00C76247" w:rsidRDefault="00F413A4" w:rsidP="001F18BD">
            <w:pPr>
              <w:autoSpaceDE w:val="0"/>
              <w:autoSpaceDN w:val="0"/>
              <w:adjustRightInd w:val="0"/>
              <w:jc w:val="center"/>
              <w:rPr>
                <w:rFonts w:eastAsiaTheme="minorHAnsi"/>
                <w:bCs/>
                <w:sz w:val="20"/>
              </w:rPr>
            </w:pPr>
            <w:r w:rsidRPr="00C76247">
              <w:rPr>
                <w:rFonts w:eastAsiaTheme="minorHAnsi"/>
                <w:bCs/>
                <w:sz w:val="20"/>
              </w:rPr>
              <w:t>Minakami</w:t>
            </w:r>
          </w:p>
        </w:tc>
        <w:tc>
          <w:tcPr>
            <w:tcW w:w="1134" w:type="dxa"/>
            <w:vAlign w:val="center"/>
          </w:tcPr>
          <w:p w:rsidR="00F413A4" w:rsidRPr="00C76247" w:rsidRDefault="00F413A4" w:rsidP="001F18BD">
            <w:pPr>
              <w:autoSpaceDE w:val="0"/>
              <w:autoSpaceDN w:val="0"/>
              <w:adjustRightInd w:val="0"/>
              <w:jc w:val="center"/>
              <w:rPr>
                <w:rFonts w:eastAsiaTheme="minorHAnsi"/>
                <w:bCs/>
                <w:sz w:val="20"/>
              </w:rPr>
            </w:pPr>
            <w:r w:rsidRPr="00C76247">
              <w:rPr>
                <w:rFonts w:eastAsiaTheme="minorHAnsi"/>
                <w:bCs/>
                <w:sz w:val="20"/>
              </w:rPr>
              <w:t>Latter</w:t>
            </w:r>
          </w:p>
        </w:tc>
        <w:tc>
          <w:tcPr>
            <w:tcW w:w="1417" w:type="dxa"/>
            <w:vAlign w:val="center"/>
          </w:tcPr>
          <w:p w:rsidR="00F413A4" w:rsidRPr="00C76247" w:rsidRDefault="00F413A4" w:rsidP="001F18BD">
            <w:pPr>
              <w:autoSpaceDE w:val="0"/>
              <w:autoSpaceDN w:val="0"/>
              <w:adjustRightInd w:val="0"/>
              <w:jc w:val="center"/>
              <w:rPr>
                <w:rFonts w:eastAsiaTheme="minorHAnsi"/>
                <w:bCs/>
                <w:sz w:val="20"/>
              </w:rPr>
            </w:pPr>
            <w:r w:rsidRPr="00C76247">
              <w:rPr>
                <w:rFonts w:eastAsiaTheme="minorHAnsi"/>
                <w:bCs/>
                <w:sz w:val="20"/>
              </w:rPr>
              <w:t>Alaska Volcano Observatory</w:t>
            </w:r>
          </w:p>
        </w:tc>
        <w:tc>
          <w:tcPr>
            <w:tcW w:w="1418" w:type="dxa"/>
            <w:vAlign w:val="center"/>
          </w:tcPr>
          <w:p w:rsidR="00F413A4" w:rsidRPr="00C76247" w:rsidRDefault="00F413A4" w:rsidP="001F18BD">
            <w:pPr>
              <w:autoSpaceDE w:val="0"/>
              <w:autoSpaceDN w:val="0"/>
              <w:adjustRightInd w:val="0"/>
              <w:jc w:val="center"/>
              <w:rPr>
                <w:rFonts w:eastAsiaTheme="minorHAnsi"/>
                <w:bCs/>
                <w:i/>
                <w:iCs/>
                <w:sz w:val="20"/>
              </w:rPr>
            </w:pPr>
            <w:r w:rsidRPr="00C76247">
              <w:rPr>
                <w:rFonts w:eastAsiaTheme="minorHAnsi"/>
                <w:bCs/>
                <w:sz w:val="20"/>
              </w:rPr>
              <w:t xml:space="preserve">Klasifikasi Sherburn </w:t>
            </w:r>
            <w:r w:rsidRPr="00C76247">
              <w:rPr>
                <w:rFonts w:eastAsiaTheme="minorHAnsi"/>
                <w:bCs/>
                <w:i/>
                <w:iCs/>
                <w:sz w:val="20"/>
              </w:rPr>
              <w:t>dkk</w:t>
            </w:r>
          </w:p>
        </w:tc>
        <w:tc>
          <w:tcPr>
            <w:tcW w:w="2551" w:type="dxa"/>
            <w:vAlign w:val="center"/>
          </w:tcPr>
          <w:p w:rsidR="00F413A4" w:rsidRPr="00C76247" w:rsidRDefault="00F413A4" w:rsidP="001F18BD">
            <w:pPr>
              <w:autoSpaceDE w:val="0"/>
              <w:autoSpaceDN w:val="0"/>
              <w:adjustRightInd w:val="0"/>
              <w:jc w:val="center"/>
              <w:rPr>
                <w:rFonts w:eastAsiaTheme="minorHAnsi"/>
                <w:bCs/>
                <w:sz w:val="20"/>
              </w:rPr>
            </w:pPr>
            <w:r w:rsidRPr="00C76247">
              <w:rPr>
                <w:rFonts w:eastAsiaTheme="minorHAnsi"/>
                <w:bCs/>
                <w:sz w:val="20"/>
              </w:rPr>
              <w:t>Karakteristik</w:t>
            </w:r>
          </w:p>
        </w:tc>
      </w:tr>
      <w:tr w:rsidR="00C76247" w:rsidRPr="00F413A4" w:rsidTr="001F18BD">
        <w:tc>
          <w:tcPr>
            <w:tcW w:w="1101" w:type="dxa"/>
            <w:vAlign w:val="center"/>
          </w:tcPr>
          <w:p w:rsidR="00C76247" w:rsidRPr="00F413A4" w:rsidRDefault="00C76247" w:rsidP="001F18BD">
            <w:pPr>
              <w:autoSpaceDE w:val="0"/>
              <w:autoSpaceDN w:val="0"/>
              <w:adjustRightInd w:val="0"/>
              <w:rPr>
                <w:rFonts w:eastAsiaTheme="minorHAnsi"/>
                <w:b w:val="0"/>
                <w:sz w:val="20"/>
              </w:rPr>
            </w:pPr>
            <w:r>
              <w:rPr>
                <w:rFonts w:eastAsiaTheme="minorHAnsi"/>
                <w:b w:val="0"/>
                <w:sz w:val="20"/>
              </w:rPr>
              <w:t>Gempa frekuensi tinggi (HF)</w:t>
            </w:r>
          </w:p>
        </w:tc>
        <w:tc>
          <w:tcPr>
            <w:tcW w:w="1134" w:type="dxa"/>
            <w:vAlign w:val="center"/>
          </w:tcPr>
          <w:p w:rsidR="00C76247" w:rsidRPr="00F413A4" w:rsidRDefault="00C76247" w:rsidP="001F18BD">
            <w:pPr>
              <w:autoSpaceDE w:val="0"/>
              <w:autoSpaceDN w:val="0"/>
              <w:adjustRightInd w:val="0"/>
              <w:rPr>
                <w:rFonts w:eastAsiaTheme="minorHAnsi"/>
                <w:b w:val="0"/>
                <w:sz w:val="20"/>
              </w:rPr>
            </w:pPr>
            <w:r>
              <w:rPr>
                <w:rFonts w:eastAsiaTheme="minorHAnsi"/>
                <w:b w:val="0"/>
                <w:sz w:val="20"/>
              </w:rPr>
              <w:t>Tipe-A</w:t>
            </w:r>
          </w:p>
        </w:tc>
        <w:tc>
          <w:tcPr>
            <w:tcW w:w="1134" w:type="dxa"/>
            <w:vAlign w:val="center"/>
          </w:tcPr>
          <w:p w:rsidR="00C76247" w:rsidRPr="00F413A4" w:rsidRDefault="00C76247" w:rsidP="001F18BD">
            <w:pPr>
              <w:autoSpaceDE w:val="0"/>
              <w:autoSpaceDN w:val="0"/>
              <w:adjustRightInd w:val="0"/>
              <w:rPr>
                <w:rFonts w:eastAsiaTheme="minorHAnsi"/>
                <w:b w:val="0"/>
                <w:sz w:val="20"/>
              </w:rPr>
            </w:pPr>
            <w:r>
              <w:rPr>
                <w:rFonts w:eastAsiaTheme="minorHAnsi"/>
                <w:b w:val="0"/>
                <w:sz w:val="20"/>
              </w:rPr>
              <w:t>Vulkano – tektonik (VT)</w:t>
            </w:r>
          </w:p>
        </w:tc>
        <w:tc>
          <w:tcPr>
            <w:tcW w:w="1417" w:type="dxa"/>
            <w:vAlign w:val="center"/>
          </w:tcPr>
          <w:p w:rsidR="00C76247" w:rsidRPr="00F413A4" w:rsidRDefault="00C76247" w:rsidP="001F18BD">
            <w:pPr>
              <w:autoSpaceDE w:val="0"/>
              <w:autoSpaceDN w:val="0"/>
              <w:adjustRightInd w:val="0"/>
              <w:rPr>
                <w:rFonts w:eastAsiaTheme="minorHAnsi"/>
                <w:b w:val="0"/>
                <w:sz w:val="20"/>
              </w:rPr>
            </w:pPr>
            <w:r>
              <w:rPr>
                <w:rFonts w:eastAsiaTheme="minorHAnsi"/>
                <w:b w:val="0"/>
                <w:sz w:val="20"/>
              </w:rPr>
              <w:t>Vulkano – tektonik (VT)</w:t>
            </w:r>
          </w:p>
        </w:tc>
        <w:tc>
          <w:tcPr>
            <w:tcW w:w="1418" w:type="dxa"/>
            <w:vAlign w:val="center"/>
          </w:tcPr>
          <w:p w:rsidR="00C76247" w:rsidRDefault="00C76247" w:rsidP="001F18BD">
            <w:pPr>
              <w:autoSpaceDE w:val="0"/>
              <w:autoSpaceDN w:val="0"/>
              <w:adjustRightInd w:val="0"/>
              <w:rPr>
                <w:rFonts w:eastAsiaTheme="minorHAnsi"/>
                <w:b w:val="0"/>
                <w:sz w:val="20"/>
              </w:rPr>
            </w:pPr>
            <w:r>
              <w:rPr>
                <w:rFonts w:eastAsiaTheme="minorHAnsi"/>
                <w:b w:val="0"/>
                <w:sz w:val="20"/>
              </w:rPr>
              <w:t>Vulkano – tektonik dangkal</w:t>
            </w:r>
          </w:p>
          <w:p w:rsidR="00C76247" w:rsidRDefault="00C76247" w:rsidP="001F18BD">
            <w:pPr>
              <w:autoSpaceDE w:val="0"/>
              <w:autoSpaceDN w:val="0"/>
              <w:adjustRightInd w:val="0"/>
              <w:rPr>
                <w:rFonts w:eastAsiaTheme="minorHAnsi"/>
                <w:b w:val="0"/>
                <w:sz w:val="20"/>
              </w:rPr>
            </w:pPr>
          </w:p>
          <w:p w:rsidR="00C76247" w:rsidRPr="00F413A4" w:rsidRDefault="00C76247" w:rsidP="001F18BD">
            <w:pPr>
              <w:autoSpaceDE w:val="0"/>
              <w:autoSpaceDN w:val="0"/>
              <w:adjustRightInd w:val="0"/>
              <w:rPr>
                <w:rFonts w:eastAsiaTheme="minorHAnsi"/>
                <w:b w:val="0"/>
                <w:sz w:val="20"/>
              </w:rPr>
            </w:pPr>
            <w:r>
              <w:rPr>
                <w:rFonts w:eastAsiaTheme="minorHAnsi"/>
                <w:b w:val="0"/>
                <w:sz w:val="20"/>
              </w:rPr>
              <w:t>Vulkano – tektonik dalam</w:t>
            </w:r>
          </w:p>
        </w:tc>
        <w:tc>
          <w:tcPr>
            <w:tcW w:w="2551" w:type="dxa"/>
            <w:vAlign w:val="center"/>
          </w:tcPr>
          <w:p w:rsidR="00C76247" w:rsidRDefault="00C76247" w:rsidP="001F18BD">
            <w:pPr>
              <w:autoSpaceDE w:val="0"/>
              <w:autoSpaceDN w:val="0"/>
              <w:adjustRightInd w:val="0"/>
              <w:rPr>
                <w:rFonts w:eastAsiaTheme="minorHAnsi"/>
                <w:b w:val="0"/>
                <w:sz w:val="20"/>
              </w:rPr>
            </w:pPr>
            <w:r>
              <w:rPr>
                <w:rFonts w:eastAsiaTheme="minorHAnsi"/>
                <w:b w:val="0"/>
                <w:sz w:val="20"/>
              </w:rPr>
              <w:t>Frekuensi &gt; 10 Hz</w:t>
            </w:r>
          </w:p>
          <w:p w:rsidR="00C76247" w:rsidRDefault="00C76247" w:rsidP="001F18BD">
            <w:pPr>
              <w:autoSpaceDE w:val="0"/>
              <w:autoSpaceDN w:val="0"/>
              <w:adjustRightInd w:val="0"/>
              <w:rPr>
                <w:rFonts w:eastAsiaTheme="minorHAnsi"/>
                <w:b w:val="0"/>
                <w:sz w:val="20"/>
              </w:rPr>
            </w:pPr>
          </w:p>
          <w:p w:rsidR="001F18BD" w:rsidRDefault="001F18BD" w:rsidP="001F18BD">
            <w:pPr>
              <w:autoSpaceDE w:val="0"/>
              <w:autoSpaceDN w:val="0"/>
              <w:adjustRightInd w:val="0"/>
              <w:rPr>
                <w:rFonts w:eastAsiaTheme="minorHAnsi"/>
                <w:b w:val="0"/>
                <w:sz w:val="20"/>
              </w:rPr>
            </w:pPr>
          </w:p>
          <w:p w:rsidR="00C76247" w:rsidRDefault="00C76247" w:rsidP="001F18BD">
            <w:pPr>
              <w:autoSpaceDE w:val="0"/>
              <w:autoSpaceDN w:val="0"/>
              <w:adjustRightInd w:val="0"/>
              <w:rPr>
                <w:rFonts w:eastAsiaTheme="minorHAnsi"/>
                <w:b w:val="0"/>
                <w:sz w:val="20"/>
              </w:rPr>
            </w:pPr>
          </w:p>
          <w:p w:rsidR="00C76247" w:rsidRDefault="00C76247" w:rsidP="001F18BD">
            <w:pPr>
              <w:autoSpaceDE w:val="0"/>
              <w:autoSpaceDN w:val="0"/>
              <w:adjustRightInd w:val="0"/>
              <w:rPr>
                <w:rFonts w:eastAsiaTheme="minorHAnsi"/>
                <w:b w:val="0"/>
                <w:sz w:val="20"/>
              </w:rPr>
            </w:pPr>
            <w:r>
              <w:rPr>
                <w:rFonts w:eastAsiaTheme="minorHAnsi"/>
                <w:b w:val="0"/>
                <w:sz w:val="20"/>
              </w:rPr>
              <w:t>Frekuensi &gt; 20 Hz</w:t>
            </w:r>
          </w:p>
          <w:p w:rsidR="00C76247" w:rsidRPr="00F413A4" w:rsidRDefault="00C76247" w:rsidP="001F18BD">
            <w:pPr>
              <w:autoSpaceDE w:val="0"/>
              <w:autoSpaceDN w:val="0"/>
              <w:adjustRightInd w:val="0"/>
              <w:rPr>
                <w:rFonts w:eastAsiaTheme="minorHAnsi"/>
                <w:b w:val="0"/>
                <w:sz w:val="20"/>
              </w:rPr>
            </w:pPr>
          </w:p>
        </w:tc>
      </w:tr>
      <w:tr w:rsidR="002B2AB5" w:rsidRPr="00F413A4" w:rsidTr="001F18BD">
        <w:tc>
          <w:tcPr>
            <w:tcW w:w="1101"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frekuensi rendah (LF)</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Tipe-B</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Vulkanik</w:t>
            </w:r>
          </w:p>
        </w:tc>
        <w:tc>
          <w:tcPr>
            <w:tcW w:w="1417"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periode panjang (LP)</w:t>
            </w:r>
          </w:p>
        </w:tc>
        <w:tc>
          <w:tcPr>
            <w:tcW w:w="1418"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vulkanik periode panjang, durasi pendek</w:t>
            </w:r>
          </w:p>
        </w:tc>
        <w:tc>
          <w:tcPr>
            <w:tcW w:w="2551" w:type="dxa"/>
            <w:vAlign w:val="center"/>
          </w:tcPr>
          <w:p w:rsidR="002B2AB5" w:rsidRPr="00826322" w:rsidRDefault="00826322" w:rsidP="001F18BD">
            <w:pPr>
              <w:pStyle w:val="ListParagraph"/>
              <w:numPr>
                <w:ilvl w:val="0"/>
                <w:numId w:val="32"/>
              </w:numPr>
              <w:autoSpaceDE w:val="0"/>
              <w:autoSpaceDN w:val="0"/>
              <w:adjustRightInd w:val="0"/>
              <w:ind w:left="290" w:hanging="188"/>
              <w:rPr>
                <w:rFonts w:eastAsiaTheme="minorHAnsi"/>
                <w:b w:val="0"/>
                <w:sz w:val="20"/>
              </w:rPr>
            </w:pPr>
            <w:r w:rsidRPr="00826322">
              <w:rPr>
                <w:rFonts w:eastAsiaTheme="minorHAnsi"/>
                <w:b w:val="0"/>
                <w:sz w:val="20"/>
              </w:rPr>
              <w:t>Puncak spectrum tunggal (</w:t>
            </w:r>
            <w:r>
              <w:rPr>
                <w:rFonts w:eastAsiaTheme="minorHAnsi"/>
              </w:rPr>
              <w:sym w:font="Symbol" w:char="F0B1"/>
            </w:r>
            <w:r w:rsidRPr="00826322">
              <w:rPr>
                <w:rFonts w:eastAsiaTheme="minorHAnsi"/>
                <w:b w:val="0"/>
                <w:sz w:val="20"/>
              </w:rPr>
              <w:t xml:space="preserve"> 2 Hz)</w:t>
            </w:r>
          </w:p>
          <w:p w:rsidR="00826322" w:rsidRPr="00826322" w:rsidRDefault="00826322" w:rsidP="001F18BD">
            <w:pPr>
              <w:pStyle w:val="ListParagraph"/>
              <w:numPr>
                <w:ilvl w:val="0"/>
                <w:numId w:val="32"/>
              </w:numPr>
              <w:autoSpaceDE w:val="0"/>
              <w:autoSpaceDN w:val="0"/>
              <w:adjustRightInd w:val="0"/>
              <w:ind w:left="290" w:hanging="188"/>
              <w:rPr>
                <w:rFonts w:eastAsiaTheme="minorHAnsi"/>
                <w:b w:val="0"/>
                <w:sz w:val="20"/>
              </w:rPr>
            </w:pPr>
            <w:r w:rsidRPr="00826322">
              <w:rPr>
                <w:rFonts w:eastAsiaTheme="minorHAnsi"/>
                <w:b w:val="0"/>
                <w:sz w:val="20"/>
              </w:rPr>
              <w:t>Sumber berada pada kawah aktif</w:t>
            </w:r>
          </w:p>
          <w:p w:rsidR="00826322" w:rsidRPr="00826322" w:rsidRDefault="00826322" w:rsidP="001F18BD">
            <w:pPr>
              <w:pStyle w:val="ListParagraph"/>
              <w:numPr>
                <w:ilvl w:val="0"/>
                <w:numId w:val="32"/>
              </w:numPr>
              <w:autoSpaceDE w:val="0"/>
              <w:autoSpaceDN w:val="0"/>
              <w:adjustRightInd w:val="0"/>
              <w:ind w:left="290" w:hanging="188"/>
              <w:rPr>
                <w:rFonts w:eastAsiaTheme="minorHAnsi"/>
                <w:b w:val="0"/>
                <w:sz w:val="20"/>
              </w:rPr>
            </w:pPr>
            <w:r w:rsidRPr="00826322">
              <w:rPr>
                <w:rFonts w:eastAsiaTheme="minorHAnsi"/>
                <w:b w:val="0"/>
                <w:sz w:val="20"/>
              </w:rPr>
              <w:t>Berupa gelombang body</w:t>
            </w:r>
          </w:p>
          <w:p w:rsidR="00826322" w:rsidRPr="00826322" w:rsidRDefault="00826322" w:rsidP="001F18BD">
            <w:pPr>
              <w:pStyle w:val="ListParagraph"/>
              <w:numPr>
                <w:ilvl w:val="0"/>
                <w:numId w:val="32"/>
              </w:numPr>
              <w:autoSpaceDE w:val="0"/>
              <w:autoSpaceDN w:val="0"/>
              <w:adjustRightInd w:val="0"/>
              <w:ind w:left="290" w:hanging="188"/>
              <w:rPr>
                <w:rFonts w:eastAsiaTheme="minorHAnsi"/>
                <w:b w:val="0"/>
                <w:sz w:val="20"/>
              </w:rPr>
            </w:pPr>
            <w:r w:rsidRPr="00826322">
              <w:rPr>
                <w:rFonts w:eastAsiaTheme="minorHAnsi"/>
                <w:b w:val="0"/>
                <w:sz w:val="20"/>
              </w:rPr>
              <w:t>Durasi beberapa detik</w:t>
            </w:r>
          </w:p>
          <w:p w:rsidR="00826322" w:rsidRPr="00826322" w:rsidRDefault="00826322" w:rsidP="001F18BD">
            <w:pPr>
              <w:pStyle w:val="ListParagraph"/>
              <w:numPr>
                <w:ilvl w:val="0"/>
                <w:numId w:val="32"/>
              </w:numPr>
              <w:autoSpaceDE w:val="0"/>
              <w:autoSpaceDN w:val="0"/>
              <w:adjustRightInd w:val="0"/>
              <w:ind w:left="290" w:hanging="188"/>
              <w:rPr>
                <w:rFonts w:eastAsiaTheme="minorHAnsi"/>
                <w:b w:val="0"/>
                <w:sz w:val="20"/>
              </w:rPr>
            </w:pPr>
            <w:r w:rsidRPr="00826322">
              <w:rPr>
                <w:rFonts w:eastAsiaTheme="minorHAnsi"/>
                <w:b w:val="0"/>
                <w:sz w:val="20"/>
              </w:rPr>
              <w:t>Kadangkala terjadi even dengan bentuk gelombang yang berulang</w:t>
            </w:r>
          </w:p>
        </w:tc>
      </w:tr>
      <w:tr w:rsidR="002B2AB5" w:rsidRPr="00F413A4" w:rsidTr="001F18BD">
        <w:tc>
          <w:tcPr>
            <w:tcW w:w="1101"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frekuensi campuran</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frekuensi menengah</w:t>
            </w:r>
          </w:p>
        </w:tc>
        <w:tc>
          <w:tcPr>
            <w:tcW w:w="1417"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hibrid</w:t>
            </w:r>
          </w:p>
        </w:tc>
        <w:tc>
          <w:tcPr>
            <w:tcW w:w="1418"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w:t>
            </w:r>
          </w:p>
        </w:tc>
        <w:tc>
          <w:tcPr>
            <w:tcW w:w="2551" w:type="dxa"/>
            <w:vAlign w:val="center"/>
          </w:tcPr>
          <w:p w:rsidR="002B2AB5" w:rsidRPr="00F413A4" w:rsidRDefault="00826322" w:rsidP="001F18BD">
            <w:pPr>
              <w:autoSpaceDE w:val="0"/>
              <w:autoSpaceDN w:val="0"/>
              <w:adjustRightInd w:val="0"/>
              <w:rPr>
                <w:rFonts w:eastAsiaTheme="minorHAnsi"/>
                <w:b w:val="0"/>
                <w:sz w:val="20"/>
              </w:rPr>
            </w:pPr>
            <w:r>
              <w:rPr>
                <w:rFonts w:eastAsiaTheme="minorHAnsi"/>
                <w:b w:val="0"/>
                <w:sz w:val="20"/>
              </w:rPr>
              <w:t>-</w:t>
            </w:r>
          </w:p>
        </w:tc>
      </w:tr>
      <w:tr w:rsidR="002B2AB5" w:rsidRPr="00F413A4" w:rsidTr="001F18BD">
        <w:tc>
          <w:tcPr>
            <w:tcW w:w="1101"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letusan</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letusan</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letusan</w:t>
            </w:r>
          </w:p>
        </w:tc>
        <w:tc>
          <w:tcPr>
            <w:tcW w:w="1417"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Letusan</w:t>
            </w:r>
          </w:p>
        </w:tc>
        <w:tc>
          <w:tcPr>
            <w:tcW w:w="1418"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Gempa vulkanik periode panjang, durasi panjang</w:t>
            </w:r>
          </w:p>
        </w:tc>
        <w:tc>
          <w:tcPr>
            <w:tcW w:w="2551" w:type="dxa"/>
            <w:vAlign w:val="center"/>
          </w:tcPr>
          <w:p w:rsidR="00826322" w:rsidRDefault="00826322" w:rsidP="001F18BD">
            <w:pPr>
              <w:pStyle w:val="ListParagraph"/>
              <w:numPr>
                <w:ilvl w:val="0"/>
                <w:numId w:val="32"/>
              </w:numPr>
              <w:autoSpaceDE w:val="0"/>
              <w:autoSpaceDN w:val="0"/>
              <w:adjustRightInd w:val="0"/>
              <w:ind w:left="175" w:hanging="142"/>
              <w:rPr>
                <w:rFonts w:eastAsiaTheme="minorHAnsi"/>
                <w:b w:val="0"/>
                <w:sz w:val="20"/>
              </w:rPr>
            </w:pPr>
            <w:r>
              <w:rPr>
                <w:rFonts w:eastAsiaTheme="minorHAnsi"/>
                <w:b w:val="0"/>
                <w:sz w:val="20"/>
              </w:rPr>
              <w:t>Durasi sekitar 2 – 10 menit</w:t>
            </w:r>
          </w:p>
          <w:p w:rsidR="00826322" w:rsidRPr="00826322" w:rsidRDefault="00826322" w:rsidP="001F18BD">
            <w:pPr>
              <w:pStyle w:val="ListParagraph"/>
              <w:numPr>
                <w:ilvl w:val="0"/>
                <w:numId w:val="32"/>
              </w:numPr>
              <w:autoSpaceDE w:val="0"/>
              <w:autoSpaceDN w:val="0"/>
              <w:adjustRightInd w:val="0"/>
              <w:ind w:left="175" w:hanging="142"/>
              <w:rPr>
                <w:rFonts w:eastAsiaTheme="minorHAnsi"/>
                <w:b w:val="0"/>
                <w:sz w:val="20"/>
              </w:rPr>
            </w:pPr>
            <w:r>
              <w:rPr>
                <w:rFonts w:eastAsiaTheme="minorHAnsi"/>
                <w:b w:val="0"/>
                <w:sz w:val="20"/>
              </w:rPr>
              <w:t xml:space="preserve">Diawali dengan bagian berfrekuensi rendah </w:t>
            </w:r>
            <w:r w:rsidR="000601E4">
              <w:rPr>
                <w:rFonts w:eastAsiaTheme="minorHAnsi"/>
                <w:b w:val="0"/>
                <w:sz w:val="20"/>
              </w:rPr>
              <w:t>yang menyerupai gempa frekuensi tunggal</w:t>
            </w:r>
          </w:p>
          <w:p w:rsidR="00826322" w:rsidRDefault="000601E4" w:rsidP="001F18BD">
            <w:pPr>
              <w:pStyle w:val="ListParagraph"/>
              <w:numPr>
                <w:ilvl w:val="0"/>
                <w:numId w:val="32"/>
              </w:numPr>
              <w:autoSpaceDE w:val="0"/>
              <w:autoSpaceDN w:val="0"/>
              <w:adjustRightInd w:val="0"/>
              <w:ind w:left="175" w:hanging="142"/>
              <w:rPr>
                <w:rFonts w:eastAsiaTheme="minorHAnsi"/>
                <w:b w:val="0"/>
                <w:sz w:val="20"/>
              </w:rPr>
            </w:pPr>
            <w:r>
              <w:rPr>
                <w:rFonts w:eastAsiaTheme="minorHAnsi"/>
                <w:b w:val="0"/>
                <w:sz w:val="20"/>
              </w:rPr>
              <w:t>Diakhiri dengan bagian berfrekuensi tinggi yang menyerupai tremor vulkanik non harmonic</w:t>
            </w:r>
          </w:p>
          <w:p w:rsidR="000601E4" w:rsidRDefault="000601E4" w:rsidP="001F18BD">
            <w:pPr>
              <w:pStyle w:val="ListParagraph"/>
              <w:numPr>
                <w:ilvl w:val="0"/>
                <w:numId w:val="32"/>
              </w:numPr>
              <w:autoSpaceDE w:val="0"/>
              <w:autoSpaceDN w:val="0"/>
              <w:adjustRightInd w:val="0"/>
              <w:ind w:left="175" w:hanging="142"/>
              <w:rPr>
                <w:rFonts w:eastAsiaTheme="minorHAnsi"/>
                <w:b w:val="0"/>
                <w:sz w:val="20"/>
              </w:rPr>
            </w:pPr>
            <w:r>
              <w:rPr>
                <w:rFonts w:eastAsiaTheme="minorHAnsi"/>
                <w:b w:val="0"/>
                <w:sz w:val="20"/>
              </w:rPr>
              <w:t>Sumber berada pada kawah aktif</w:t>
            </w:r>
          </w:p>
          <w:p w:rsidR="000601E4" w:rsidRPr="000601E4" w:rsidRDefault="000601E4" w:rsidP="001F18BD">
            <w:pPr>
              <w:pStyle w:val="ListParagraph"/>
              <w:numPr>
                <w:ilvl w:val="0"/>
                <w:numId w:val="32"/>
              </w:numPr>
              <w:autoSpaceDE w:val="0"/>
              <w:autoSpaceDN w:val="0"/>
              <w:adjustRightInd w:val="0"/>
              <w:ind w:left="175" w:hanging="142"/>
              <w:rPr>
                <w:rFonts w:eastAsiaTheme="minorHAnsi"/>
                <w:b w:val="0"/>
                <w:sz w:val="20"/>
              </w:rPr>
            </w:pPr>
            <w:r>
              <w:rPr>
                <w:rFonts w:eastAsiaTheme="minorHAnsi"/>
                <w:b w:val="0"/>
                <w:sz w:val="20"/>
              </w:rPr>
              <w:t>Kadangkala disertai dengan erupsi</w:t>
            </w:r>
          </w:p>
          <w:p w:rsidR="002B2AB5" w:rsidRPr="00F413A4" w:rsidRDefault="002B2AB5" w:rsidP="001F18BD">
            <w:pPr>
              <w:autoSpaceDE w:val="0"/>
              <w:autoSpaceDN w:val="0"/>
              <w:adjustRightInd w:val="0"/>
              <w:rPr>
                <w:rFonts w:eastAsiaTheme="minorHAnsi"/>
                <w:b w:val="0"/>
                <w:sz w:val="20"/>
              </w:rPr>
            </w:pPr>
          </w:p>
        </w:tc>
      </w:tr>
      <w:tr w:rsidR="002B2AB5" w:rsidRPr="00F413A4" w:rsidTr="001F18BD">
        <w:tc>
          <w:tcPr>
            <w:tcW w:w="1101"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Tremor vulkanik</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Tremor vulkanik</w:t>
            </w:r>
          </w:p>
        </w:tc>
        <w:tc>
          <w:tcPr>
            <w:tcW w:w="1134"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Tremor vulkanik</w:t>
            </w:r>
          </w:p>
        </w:tc>
        <w:tc>
          <w:tcPr>
            <w:tcW w:w="1417" w:type="dxa"/>
            <w:vAlign w:val="center"/>
          </w:tcPr>
          <w:p w:rsidR="002B2AB5" w:rsidRPr="00F413A4" w:rsidRDefault="002B2AB5" w:rsidP="001F18BD">
            <w:pPr>
              <w:autoSpaceDE w:val="0"/>
              <w:autoSpaceDN w:val="0"/>
              <w:adjustRightInd w:val="0"/>
              <w:rPr>
                <w:rFonts w:eastAsiaTheme="minorHAnsi"/>
                <w:b w:val="0"/>
                <w:sz w:val="20"/>
              </w:rPr>
            </w:pPr>
            <w:r>
              <w:rPr>
                <w:rFonts w:eastAsiaTheme="minorHAnsi"/>
                <w:b w:val="0"/>
                <w:sz w:val="20"/>
              </w:rPr>
              <w:t>Tremor vulkanik</w:t>
            </w:r>
          </w:p>
        </w:tc>
        <w:tc>
          <w:tcPr>
            <w:tcW w:w="1418" w:type="dxa"/>
            <w:vAlign w:val="center"/>
          </w:tcPr>
          <w:p w:rsidR="002B2AB5" w:rsidRDefault="002B2AB5" w:rsidP="001F18BD">
            <w:pPr>
              <w:autoSpaceDE w:val="0"/>
              <w:autoSpaceDN w:val="0"/>
              <w:adjustRightInd w:val="0"/>
              <w:rPr>
                <w:rFonts w:eastAsiaTheme="minorHAnsi"/>
                <w:b w:val="0"/>
                <w:sz w:val="20"/>
              </w:rPr>
            </w:pPr>
            <w:r>
              <w:rPr>
                <w:rFonts w:eastAsiaTheme="minorHAnsi"/>
                <w:b w:val="0"/>
                <w:sz w:val="20"/>
              </w:rPr>
              <w:t>Tremor vulkanik harmonik</w:t>
            </w:r>
          </w:p>
          <w:p w:rsidR="002B2AB5" w:rsidRDefault="002B2AB5" w:rsidP="001F18BD">
            <w:pPr>
              <w:autoSpaceDE w:val="0"/>
              <w:autoSpaceDN w:val="0"/>
              <w:adjustRightInd w:val="0"/>
              <w:rPr>
                <w:rFonts w:eastAsiaTheme="minorHAnsi"/>
                <w:b w:val="0"/>
                <w:sz w:val="20"/>
              </w:rPr>
            </w:pPr>
          </w:p>
          <w:p w:rsidR="001F18BD" w:rsidRDefault="001F18BD" w:rsidP="001F18BD">
            <w:pPr>
              <w:autoSpaceDE w:val="0"/>
              <w:autoSpaceDN w:val="0"/>
              <w:adjustRightInd w:val="0"/>
              <w:rPr>
                <w:rFonts w:eastAsiaTheme="minorHAnsi"/>
                <w:b w:val="0"/>
                <w:sz w:val="20"/>
              </w:rPr>
            </w:pPr>
          </w:p>
          <w:p w:rsidR="001F18BD" w:rsidRDefault="001F18BD" w:rsidP="001F18BD">
            <w:pPr>
              <w:autoSpaceDE w:val="0"/>
              <w:autoSpaceDN w:val="0"/>
              <w:adjustRightInd w:val="0"/>
              <w:rPr>
                <w:rFonts w:eastAsiaTheme="minorHAnsi"/>
                <w:b w:val="0"/>
                <w:sz w:val="20"/>
              </w:rPr>
            </w:pPr>
          </w:p>
          <w:p w:rsidR="001F18BD" w:rsidRDefault="001F18BD" w:rsidP="001F18BD">
            <w:pPr>
              <w:autoSpaceDE w:val="0"/>
              <w:autoSpaceDN w:val="0"/>
              <w:adjustRightInd w:val="0"/>
              <w:rPr>
                <w:rFonts w:eastAsiaTheme="minorHAnsi"/>
                <w:b w:val="0"/>
                <w:sz w:val="20"/>
              </w:rPr>
            </w:pPr>
          </w:p>
          <w:p w:rsidR="002B2AB5" w:rsidRDefault="002B2AB5" w:rsidP="001F18BD">
            <w:pPr>
              <w:autoSpaceDE w:val="0"/>
              <w:autoSpaceDN w:val="0"/>
              <w:adjustRightInd w:val="0"/>
              <w:rPr>
                <w:rFonts w:eastAsiaTheme="minorHAnsi"/>
                <w:b w:val="0"/>
                <w:sz w:val="20"/>
              </w:rPr>
            </w:pPr>
            <w:r>
              <w:rPr>
                <w:rFonts w:eastAsiaTheme="minorHAnsi"/>
                <w:b w:val="0"/>
                <w:sz w:val="20"/>
              </w:rPr>
              <w:t>Tremor vulkanik non-harmonik</w:t>
            </w:r>
          </w:p>
          <w:p w:rsidR="002B2AB5" w:rsidRPr="00F413A4" w:rsidRDefault="002B2AB5" w:rsidP="001F18BD">
            <w:pPr>
              <w:autoSpaceDE w:val="0"/>
              <w:autoSpaceDN w:val="0"/>
              <w:adjustRightInd w:val="0"/>
              <w:rPr>
                <w:rFonts w:eastAsiaTheme="minorHAnsi"/>
                <w:b w:val="0"/>
                <w:sz w:val="20"/>
              </w:rPr>
            </w:pPr>
          </w:p>
        </w:tc>
        <w:tc>
          <w:tcPr>
            <w:tcW w:w="2551" w:type="dxa"/>
            <w:vAlign w:val="center"/>
          </w:tcPr>
          <w:p w:rsidR="002B2AB5" w:rsidRPr="001F18BD" w:rsidRDefault="001F18BD" w:rsidP="001F18BD">
            <w:pPr>
              <w:pStyle w:val="ListParagraph"/>
              <w:numPr>
                <w:ilvl w:val="0"/>
                <w:numId w:val="33"/>
              </w:numPr>
              <w:autoSpaceDE w:val="0"/>
              <w:autoSpaceDN w:val="0"/>
              <w:adjustRightInd w:val="0"/>
              <w:ind w:left="175" w:hanging="142"/>
              <w:rPr>
                <w:rFonts w:eastAsiaTheme="minorHAnsi"/>
                <w:b w:val="0"/>
                <w:sz w:val="20"/>
              </w:rPr>
            </w:pPr>
            <w:r w:rsidRPr="001F18BD">
              <w:rPr>
                <w:rFonts w:eastAsiaTheme="minorHAnsi"/>
                <w:b w:val="0"/>
                <w:sz w:val="20"/>
              </w:rPr>
              <w:t>Kandungan frekuensi sempit</w:t>
            </w:r>
          </w:p>
          <w:p w:rsidR="001F18BD" w:rsidRPr="001F18BD" w:rsidRDefault="003043DF" w:rsidP="001F18BD">
            <w:pPr>
              <w:pStyle w:val="ListParagraph"/>
              <w:numPr>
                <w:ilvl w:val="0"/>
                <w:numId w:val="33"/>
              </w:numPr>
              <w:autoSpaceDE w:val="0"/>
              <w:autoSpaceDN w:val="0"/>
              <w:adjustRightInd w:val="0"/>
              <w:ind w:left="175" w:hanging="142"/>
              <w:rPr>
                <w:rFonts w:eastAsiaTheme="minorHAnsi"/>
                <w:b w:val="0"/>
                <w:sz w:val="20"/>
              </w:rPr>
            </w:pPr>
            <w:r>
              <w:rPr>
                <w:rFonts w:eastAsiaTheme="minorHAnsi"/>
                <w:b w:val="0"/>
                <w:sz w:val="20"/>
              </w:rPr>
              <w:t>Sering terjadi spektral harmonik</w:t>
            </w:r>
          </w:p>
          <w:p w:rsidR="001F18BD" w:rsidRDefault="001F18BD" w:rsidP="001F18BD">
            <w:pPr>
              <w:autoSpaceDE w:val="0"/>
              <w:autoSpaceDN w:val="0"/>
              <w:adjustRightInd w:val="0"/>
              <w:rPr>
                <w:rFonts w:eastAsiaTheme="minorHAnsi"/>
                <w:b w:val="0"/>
                <w:sz w:val="20"/>
              </w:rPr>
            </w:pPr>
          </w:p>
          <w:p w:rsidR="001F18BD" w:rsidRDefault="001F18BD" w:rsidP="001F18BD">
            <w:pPr>
              <w:autoSpaceDE w:val="0"/>
              <w:autoSpaceDN w:val="0"/>
              <w:adjustRightInd w:val="0"/>
              <w:rPr>
                <w:rFonts w:eastAsiaTheme="minorHAnsi"/>
                <w:b w:val="0"/>
                <w:sz w:val="20"/>
              </w:rPr>
            </w:pPr>
          </w:p>
          <w:p w:rsidR="001F18BD" w:rsidRPr="001F18BD" w:rsidRDefault="001F18BD" w:rsidP="001F18BD">
            <w:pPr>
              <w:pStyle w:val="ListParagraph"/>
              <w:numPr>
                <w:ilvl w:val="0"/>
                <w:numId w:val="33"/>
              </w:numPr>
              <w:autoSpaceDE w:val="0"/>
              <w:autoSpaceDN w:val="0"/>
              <w:adjustRightInd w:val="0"/>
              <w:ind w:left="175" w:hanging="142"/>
              <w:rPr>
                <w:rFonts w:eastAsiaTheme="minorHAnsi"/>
                <w:b w:val="0"/>
                <w:sz w:val="20"/>
              </w:rPr>
            </w:pPr>
            <w:r w:rsidRPr="001F18BD">
              <w:rPr>
                <w:rFonts w:eastAsiaTheme="minorHAnsi"/>
                <w:b w:val="0"/>
                <w:sz w:val="20"/>
              </w:rPr>
              <w:t>Energi berpita lebar</w:t>
            </w:r>
          </w:p>
          <w:p w:rsidR="001F18BD" w:rsidRPr="001F18BD" w:rsidRDefault="001F18BD" w:rsidP="001F18BD">
            <w:pPr>
              <w:pStyle w:val="ListParagraph"/>
              <w:numPr>
                <w:ilvl w:val="0"/>
                <w:numId w:val="33"/>
              </w:numPr>
              <w:autoSpaceDE w:val="0"/>
              <w:autoSpaceDN w:val="0"/>
              <w:adjustRightInd w:val="0"/>
              <w:ind w:left="175" w:hanging="142"/>
              <w:rPr>
                <w:rFonts w:eastAsiaTheme="minorHAnsi"/>
                <w:b w:val="0"/>
                <w:sz w:val="20"/>
              </w:rPr>
            </w:pPr>
            <w:r w:rsidRPr="001F18BD">
              <w:rPr>
                <w:rFonts w:eastAsiaTheme="minorHAnsi"/>
                <w:b w:val="0"/>
                <w:sz w:val="20"/>
              </w:rPr>
              <w:t>Sumber berada pada kawah aktif</w:t>
            </w:r>
          </w:p>
          <w:p w:rsidR="001F18BD" w:rsidRPr="001F18BD" w:rsidRDefault="001F18BD" w:rsidP="001F18BD">
            <w:pPr>
              <w:pStyle w:val="ListParagraph"/>
              <w:numPr>
                <w:ilvl w:val="0"/>
                <w:numId w:val="33"/>
              </w:numPr>
              <w:autoSpaceDE w:val="0"/>
              <w:autoSpaceDN w:val="0"/>
              <w:adjustRightInd w:val="0"/>
              <w:ind w:left="175" w:hanging="142"/>
              <w:rPr>
                <w:rFonts w:eastAsiaTheme="minorHAnsi"/>
                <w:b w:val="0"/>
                <w:sz w:val="20"/>
              </w:rPr>
            </w:pPr>
            <w:r w:rsidRPr="001F18BD">
              <w:rPr>
                <w:rFonts w:eastAsiaTheme="minorHAnsi"/>
                <w:b w:val="0"/>
                <w:sz w:val="20"/>
              </w:rPr>
              <w:t>Kedalaman sumber dangkal</w:t>
            </w:r>
          </w:p>
        </w:tc>
      </w:tr>
    </w:tbl>
    <w:p w:rsidR="001A40AF" w:rsidRDefault="00E765D7" w:rsidP="00E765D7">
      <w:pPr>
        <w:tabs>
          <w:tab w:val="left" w:pos="5205"/>
        </w:tabs>
        <w:autoSpaceDE w:val="0"/>
        <w:autoSpaceDN w:val="0"/>
        <w:adjustRightInd w:val="0"/>
        <w:spacing w:line="480" w:lineRule="auto"/>
        <w:rPr>
          <w:rFonts w:eastAsiaTheme="minorHAnsi"/>
          <w:b w:val="0"/>
          <w:szCs w:val="24"/>
        </w:rPr>
      </w:pPr>
      <w:r>
        <w:rPr>
          <w:rFonts w:eastAsiaTheme="minorHAnsi"/>
          <w:b w:val="0"/>
          <w:szCs w:val="24"/>
        </w:rPr>
        <w:tab/>
      </w:r>
    </w:p>
    <w:p w:rsidR="00E765D7" w:rsidRDefault="00E765D7" w:rsidP="00E765D7">
      <w:pPr>
        <w:tabs>
          <w:tab w:val="left" w:pos="5205"/>
        </w:tabs>
        <w:autoSpaceDE w:val="0"/>
        <w:autoSpaceDN w:val="0"/>
        <w:adjustRightInd w:val="0"/>
        <w:spacing w:line="480" w:lineRule="auto"/>
        <w:rPr>
          <w:rFonts w:eastAsiaTheme="minorHAnsi"/>
          <w:b w:val="0"/>
          <w:szCs w:val="24"/>
        </w:rPr>
      </w:pPr>
    </w:p>
    <w:p w:rsidR="00D737A3" w:rsidRDefault="00D737A3" w:rsidP="002F5E04">
      <w:pPr>
        <w:tabs>
          <w:tab w:val="left" w:pos="5205"/>
        </w:tabs>
        <w:autoSpaceDE w:val="0"/>
        <w:autoSpaceDN w:val="0"/>
        <w:adjustRightInd w:val="0"/>
        <w:jc w:val="center"/>
        <w:rPr>
          <w:rFonts w:eastAsiaTheme="minorHAnsi"/>
          <w:bCs/>
          <w:sz w:val="20"/>
        </w:rPr>
      </w:pPr>
    </w:p>
    <w:p w:rsidR="002F5E04" w:rsidRPr="00D737A3" w:rsidRDefault="002F5E04" w:rsidP="009C2D43">
      <w:pPr>
        <w:tabs>
          <w:tab w:val="left" w:pos="5205"/>
        </w:tabs>
        <w:autoSpaceDE w:val="0"/>
        <w:autoSpaceDN w:val="0"/>
        <w:adjustRightInd w:val="0"/>
        <w:jc w:val="center"/>
        <w:rPr>
          <w:rFonts w:eastAsiaTheme="minorHAnsi"/>
          <w:b w:val="0"/>
          <w:sz w:val="20"/>
        </w:rPr>
      </w:pPr>
      <w:r w:rsidRPr="00D737A3">
        <w:rPr>
          <w:rFonts w:eastAsiaTheme="minorHAnsi"/>
          <w:bCs/>
          <w:sz w:val="20"/>
        </w:rPr>
        <w:lastRenderedPageBreak/>
        <w:t>Tabel 2.</w:t>
      </w:r>
      <w:r w:rsidR="009C2D43">
        <w:rPr>
          <w:rFonts w:eastAsiaTheme="minorHAnsi"/>
          <w:bCs/>
          <w:sz w:val="20"/>
        </w:rPr>
        <w:t>3</w:t>
      </w:r>
      <w:r w:rsidRPr="00D737A3">
        <w:rPr>
          <w:rFonts w:eastAsiaTheme="minorHAnsi"/>
          <w:b w:val="0"/>
          <w:sz w:val="20"/>
        </w:rPr>
        <w:t xml:space="preserve"> Beberapa Model dan Mekanisme Sumber Gempa Vulkanik </w:t>
      </w:r>
    </w:p>
    <w:p w:rsidR="002F5E04" w:rsidRDefault="002F5E04" w:rsidP="00D737A3">
      <w:pPr>
        <w:tabs>
          <w:tab w:val="left" w:pos="5205"/>
        </w:tabs>
        <w:autoSpaceDE w:val="0"/>
        <w:autoSpaceDN w:val="0"/>
        <w:adjustRightInd w:val="0"/>
        <w:jc w:val="center"/>
        <w:rPr>
          <w:rFonts w:eastAsiaTheme="minorHAnsi"/>
          <w:b w:val="0"/>
          <w:szCs w:val="24"/>
        </w:rPr>
      </w:pPr>
      <w:r w:rsidRPr="00D737A3">
        <w:rPr>
          <w:rFonts w:eastAsiaTheme="minorHAnsi"/>
          <w:b w:val="0"/>
          <w:sz w:val="20"/>
        </w:rPr>
        <w:t>(Maryanto, 1999)</w:t>
      </w:r>
    </w:p>
    <w:tbl>
      <w:tblPr>
        <w:tblStyle w:val="TableGrid"/>
        <w:tblW w:w="7739" w:type="dxa"/>
        <w:tblLook w:val="04A0"/>
      </w:tblPr>
      <w:tblGrid>
        <w:gridCol w:w="3510"/>
        <w:gridCol w:w="2127"/>
        <w:gridCol w:w="2102"/>
      </w:tblGrid>
      <w:tr w:rsidR="002F5E04" w:rsidTr="00CF17AF">
        <w:tc>
          <w:tcPr>
            <w:tcW w:w="3510" w:type="dxa"/>
            <w:vAlign w:val="center"/>
          </w:tcPr>
          <w:p w:rsidR="002F5E04" w:rsidRPr="00CF17AF" w:rsidRDefault="002F5E04" w:rsidP="00D737A3">
            <w:pPr>
              <w:tabs>
                <w:tab w:val="left" w:pos="5205"/>
              </w:tabs>
              <w:autoSpaceDE w:val="0"/>
              <w:autoSpaceDN w:val="0"/>
              <w:adjustRightInd w:val="0"/>
              <w:jc w:val="center"/>
              <w:rPr>
                <w:rFonts w:eastAsiaTheme="minorHAnsi"/>
                <w:bCs/>
                <w:szCs w:val="24"/>
              </w:rPr>
            </w:pPr>
            <w:r w:rsidRPr="00CF17AF">
              <w:rPr>
                <w:rFonts w:eastAsiaTheme="minorHAnsi"/>
                <w:bCs/>
                <w:szCs w:val="24"/>
              </w:rPr>
              <w:t>Model dan mekanisme sumber</w:t>
            </w:r>
          </w:p>
        </w:tc>
        <w:tc>
          <w:tcPr>
            <w:tcW w:w="2127" w:type="dxa"/>
            <w:vAlign w:val="center"/>
          </w:tcPr>
          <w:p w:rsidR="002F5E04" w:rsidRPr="00CF17AF" w:rsidRDefault="002F5E04" w:rsidP="00D737A3">
            <w:pPr>
              <w:tabs>
                <w:tab w:val="left" w:pos="5205"/>
              </w:tabs>
              <w:autoSpaceDE w:val="0"/>
              <w:autoSpaceDN w:val="0"/>
              <w:adjustRightInd w:val="0"/>
              <w:jc w:val="center"/>
              <w:rPr>
                <w:rFonts w:eastAsiaTheme="minorHAnsi"/>
                <w:bCs/>
                <w:szCs w:val="24"/>
              </w:rPr>
            </w:pPr>
            <w:r w:rsidRPr="00CF17AF">
              <w:rPr>
                <w:rFonts w:eastAsiaTheme="minorHAnsi"/>
                <w:bCs/>
                <w:szCs w:val="24"/>
              </w:rPr>
              <w:t>Peneliti</w:t>
            </w:r>
          </w:p>
        </w:tc>
        <w:tc>
          <w:tcPr>
            <w:tcW w:w="2102" w:type="dxa"/>
            <w:vAlign w:val="center"/>
          </w:tcPr>
          <w:p w:rsidR="002F5E04" w:rsidRPr="00CF17AF" w:rsidRDefault="002F5E04" w:rsidP="00D737A3">
            <w:pPr>
              <w:tabs>
                <w:tab w:val="left" w:pos="5205"/>
              </w:tabs>
              <w:autoSpaceDE w:val="0"/>
              <w:autoSpaceDN w:val="0"/>
              <w:adjustRightInd w:val="0"/>
              <w:jc w:val="center"/>
              <w:rPr>
                <w:rFonts w:eastAsiaTheme="minorHAnsi"/>
                <w:bCs/>
                <w:szCs w:val="24"/>
              </w:rPr>
            </w:pPr>
            <w:r w:rsidRPr="00CF17AF">
              <w:rPr>
                <w:rFonts w:eastAsiaTheme="minorHAnsi"/>
                <w:bCs/>
                <w:szCs w:val="24"/>
              </w:rPr>
              <w:t>Jenis Gempa Vulkanik</w:t>
            </w:r>
          </w:p>
        </w:tc>
      </w:tr>
      <w:tr w:rsidR="002F5E04" w:rsidTr="00CF17AF">
        <w:tc>
          <w:tcPr>
            <w:tcW w:w="3510" w:type="dxa"/>
            <w:vAlign w:val="center"/>
          </w:tcPr>
          <w:p w:rsidR="002F5E04" w:rsidRDefault="00CF17AF" w:rsidP="00D737A3">
            <w:pPr>
              <w:tabs>
                <w:tab w:val="left" w:pos="5205"/>
              </w:tabs>
              <w:autoSpaceDE w:val="0"/>
              <w:autoSpaceDN w:val="0"/>
              <w:adjustRightInd w:val="0"/>
              <w:rPr>
                <w:rFonts w:eastAsiaTheme="minorHAnsi"/>
                <w:b w:val="0"/>
                <w:szCs w:val="24"/>
              </w:rPr>
            </w:pPr>
            <w:r>
              <w:rPr>
                <w:rFonts w:eastAsiaTheme="minorHAnsi"/>
                <w:b w:val="0"/>
                <w:szCs w:val="24"/>
              </w:rPr>
              <w:t>Pergeseran patahan, double couple source</w:t>
            </w:r>
          </w:p>
        </w:tc>
        <w:tc>
          <w:tcPr>
            <w:tcW w:w="2127" w:type="dxa"/>
            <w:vAlign w:val="center"/>
          </w:tcPr>
          <w:p w:rsidR="002F5E04" w:rsidRDefault="00CF17AF" w:rsidP="00D737A3">
            <w:pPr>
              <w:tabs>
                <w:tab w:val="left" w:pos="5205"/>
              </w:tabs>
              <w:autoSpaceDE w:val="0"/>
              <w:autoSpaceDN w:val="0"/>
              <w:adjustRightInd w:val="0"/>
              <w:rPr>
                <w:rFonts w:eastAsiaTheme="minorHAnsi"/>
                <w:b w:val="0"/>
                <w:szCs w:val="24"/>
              </w:rPr>
            </w:pPr>
            <w:r>
              <w:rPr>
                <w:rFonts w:eastAsiaTheme="minorHAnsi"/>
                <w:b w:val="0"/>
                <w:szCs w:val="24"/>
              </w:rPr>
              <w:t>Shick, 1981</w:t>
            </w:r>
          </w:p>
        </w:tc>
        <w:tc>
          <w:tcPr>
            <w:tcW w:w="2102" w:type="dxa"/>
            <w:vAlign w:val="center"/>
          </w:tcPr>
          <w:p w:rsidR="002F5E04" w:rsidRDefault="00CF17AF" w:rsidP="00D737A3">
            <w:pPr>
              <w:tabs>
                <w:tab w:val="left" w:pos="5205"/>
              </w:tabs>
              <w:autoSpaceDE w:val="0"/>
              <w:autoSpaceDN w:val="0"/>
              <w:adjustRightInd w:val="0"/>
              <w:rPr>
                <w:rFonts w:eastAsiaTheme="minorHAnsi"/>
                <w:b w:val="0"/>
                <w:szCs w:val="24"/>
              </w:rPr>
            </w:pPr>
            <w:r>
              <w:rPr>
                <w:rFonts w:eastAsiaTheme="minorHAnsi"/>
                <w:b w:val="0"/>
                <w:szCs w:val="24"/>
              </w:rPr>
              <w:t>Gempa vulkanik tipe A</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Ledakan dangkal, monopole, spherical</w:t>
            </w:r>
          </w:p>
        </w:tc>
        <w:tc>
          <w:tcPr>
            <w:tcW w:w="2127"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Shick, 1981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Gempa vulkanik tipe B</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Caldera collapse</w:t>
            </w:r>
          </w:p>
        </w:tc>
        <w:tc>
          <w:tcPr>
            <w:tcW w:w="2127"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Shick, 1981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Gempa vulkanik</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Fluktuasi tekanan, line source</w:t>
            </w:r>
          </w:p>
        </w:tc>
        <w:tc>
          <w:tcPr>
            <w:tcW w:w="2127"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Shick, 1981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Gempa vulkanik tipe B</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Model gelembung pembangkit gempa vulkanik yakni berupa suatu bola gas yang terdapat di pusat fluida kantong magma yang berbentuk bola</w:t>
            </w:r>
          </w:p>
        </w:tc>
        <w:tc>
          <w:tcPr>
            <w:tcW w:w="2127"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Crosson dan Bame, 1985</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Gempa vulkanik frekuensi rendah</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Model tensile-shear crack</w:t>
            </w:r>
          </w:p>
        </w:tc>
        <w:tc>
          <w:tcPr>
            <w:tcW w:w="2127" w:type="dxa"/>
            <w:vAlign w:val="center"/>
          </w:tcPr>
          <w:p w:rsidR="00D91965" w:rsidRP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 xml:space="preserve">Shimizu </w:t>
            </w:r>
            <w:r w:rsidRPr="00D91965">
              <w:rPr>
                <w:rFonts w:eastAsiaTheme="minorHAnsi"/>
                <w:b w:val="0"/>
                <w:i/>
                <w:iCs/>
                <w:szCs w:val="24"/>
              </w:rPr>
              <w:t>dkk</w:t>
            </w:r>
            <w:r>
              <w:rPr>
                <w:rFonts w:eastAsiaTheme="minorHAnsi"/>
                <w:b w:val="0"/>
                <w:szCs w:val="24"/>
              </w:rPr>
              <w:t>, 1987</w:t>
            </w:r>
          </w:p>
        </w:tc>
        <w:tc>
          <w:tcPr>
            <w:tcW w:w="2102"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Gempa vulkanik periode pendek</w:t>
            </w:r>
          </w:p>
        </w:tc>
      </w:tr>
      <w:tr w:rsidR="00D91965" w:rsidTr="00CF17AF">
        <w:tc>
          <w:tcPr>
            <w:tcW w:w="3510" w:type="dxa"/>
            <w:vAlign w:val="center"/>
          </w:tcPr>
          <w:p w:rsidR="00D91965" w:rsidRDefault="00D91965" w:rsidP="00F32CC0">
            <w:pPr>
              <w:tabs>
                <w:tab w:val="left" w:pos="5205"/>
              </w:tabs>
              <w:autoSpaceDE w:val="0"/>
              <w:autoSpaceDN w:val="0"/>
              <w:adjustRightInd w:val="0"/>
              <w:rPr>
                <w:rFonts w:eastAsiaTheme="minorHAnsi"/>
                <w:b w:val="0"/>
                <w:szCs w:val="24"/>
              </w:rPr>
            </w:pPr>
            <w:r>
              <w:rPr>
                <w:rFonts w:eastAsiaTheme="minorHAnsi"/>
                <w:b w:val="0"/>
                <w:szCs w:val="24"/>
              </w:rPr>
              <w:t>Osilasi gas dalam saluran magma akibat transisi aliran gas subsoni</w:t>
            </w:r>
            <w:r w:rsidR="00F32CC0">
              <w:rPr>
                <w:rFonts w:eastAsiaTheme="minorHAnsi"/>
                <w:b w:val="0"/>
                <w:szCs w:val="24"/>
              </w:rPr>
              <w:t>k</w:t>
            </w:r>
            <w:r>
              <w:rPr>
                <w:rFonts w:eastAsiaTheme="minorHAnsi"/>
                <w:b w:val="0"/>
                <w:szCs w:val="24"/>
              </w:rPr>
              <w:t xml:space="preserve"> ke </w:t>
            </w:r>
            <w:r w:rsidR="00C04713">
              <w:rPr>
                <w:rFonts w:eastAsiaTheme="minorHAnsi"/>
                <w:b w:val="0"/>
                <w:szCs w:val="24"/>
              </w:rPr>
              <w:t>supersoni</w:t>
            </w:r>
            <w:r w:rsidR="00F32CC0">
              <w:rPr>
                <w:rFonts w:eastAsiaTheme="minorHAnsi"/>
                <w:b w:val="0"/>
                <w:szCs w:val="24"/>
              </w:rPr>
              <w:t>k</w:t>
            </w:r>
          </w:p>
        </w:tc>
        <w:tc>
          <w:tcPr>
            <w:tcW w:w="2127"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Steinberg, 1975</w:t>
            </w:r>
          </w:p>
        </w:tc>
        <w:tc>
          <w:tcPr>
            <w:tcW w:w="2102"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Membukanya rekahan-rekahan disekitar pipa saluran magma karena tekanan fluida</w:t>
            </w:r>
          </w:p>
        </w:tc>
        <w:tc>
          <w:tcPr>
            <w:tcW w:w="2127" w:type="dxa"/>
            <w:vAlign w:val="center"/>
          </w:tcPr>
          <w:p w:rsidR="00D91965" w:rsidRDefault="00922A44" w:rsidP="00CF17AF">
            <w:pPr>
              <w:tabs>
                <w:tab w:val="left" w:pos="5205"/>
              </w:tabs>
              <w:autoSpaceDE w:val="0"/>
              <w:autoSpaceDN w:val="0"/>
              <w:adjustRightInd w:val="0"/>
              <w:rPr>
                <w:rFonts w:eastAsiaTheme="minorHAnsi"/>
                <w:b w:val="0"/>
                <w:szCs w:val="24"/>
              </w:rPr>
            </w:pPr>
            <w:r>
              <w:rPr>
                <w:rFonts w:eastAsiaTheme="minorHAnsi"/>
                <w:b w:val="0"/>
                <w:szCs w:val="24"/>
              </w:rPr>
              <w:t xml:space="preserve">Aki, </w:t>
            </w:r>
            <w:r>
              <w:rPr>
                <w:rFonts w:eastAsiaTheme="minorHAnsi"/>
                <w:b w:val="0"/>
                <w:i/>
                <w:iCs/>
                <w:szCs w:val="24"/>
              </w:rPr>
              <w:t>dkk</w:t>
            </w:r>
            <w:r>
              <w:rPr>
                <w:rFonts w:eastAsiaTheme="minorHAnsi"/>
                <w:b w:val="0"/>
                <w:szCs w:val="24"/>
              </w:rPr>
              <w:t>.,1977</w:t>
            </w:r>
          </w:p>
          <w:p w:rsidR="00922A44" w:rsidRPr="00922A44" w:rsidRDefault="00922A44" w:rsidP="00CF17AF">
            <w:pPr>
              <w:tabs>
                <w:tab w:val="left" w:pos="5205"/>
              </w:tabs>
              <w:autoSpaceDE w:val="0"/>
              <w:autoSpaceDN w:val="0"/>
              <w:adjustRightInd w:val="0"/>
              <w:rPr>
                <w:rFonts w:eastAsiaTheme="minorHAnsi"/>
                <w:b w:val="0"/>
                <w:szCs w:val="24"/>
              </w:rPr>
            </w:pPr>
            <w:r>
              <w:rPr>
                <w:rFonts w:eastAsiaTheme="minorHAnsi"/>
                <w:b w:val="0"/>
                <w:szCs w:val="24"/>
              </w:rPr>
              <w:t>Chouet, B., 1981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Aliran fluida nonstasioner dalam suatu saluran magma</w:t>
            </w:r>
          </w:p>
        </w:tc>
        <w:tc>
          <w:tcPr>
            <w:tcW w:w="2127" w:type="dxa"/>
            <w:vAlign w:val="center"/>
          </w:tcPr>
          <w:p w:rsidR="00D91965" w:rsidRPr="00922A44" w:rsidRDefault="00922A44" w:rsidP="00CF17AF">
            <w:pPr>
              <w:tabs>
                <w:tab w:val="left" w:pos="5205"/>
              </w:tabs>
              <w:autoSpaceDE w:val="0"/>
              <w:autoSpaceDN w:val="0"/>
              <w:adjustRightInd w:val="0"/>
              <w:rPr>
                <w:rFonts w:eastAsiaTheme="minorHAnsi"/>
                <w:b w:val="0"/>
                <w:szCs w:val="24"/>
              </w:rPr>
            </w:pPr>
            <w:r>
              <w:rPr>
                <w:rFonts w:eastAsiaTheme="minorHAnsi"/>
                <w:b w:val="0"/>
                <w:szCs w:val="24"/>
              </w:rPr>
              <w:t xml:space="preserve">Ferrick, </w:t>
            </w:r>
            <w:r>
              <w:rPr>
                <w:rFonts w:eastAsiaTheme="minorHAnsi"/>
                <w:b w:val="0"/>
                <w:i/>
                <w:iCs/>
                <w:szCs w:val="24"/>
              </w:rPr>
              <w:t>dkk.,</w:t>
            </w:r>
            <w:r>
              <w:rPr>
                <w:rFonts w:eastAsiaTheme="minorHAnsi"/>
                <w:b w:val="0"/>
                <w:szCs w:val="24"/>
              </w:rPr>
              <w:t>1981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Pertumbuhan dan pecahnya gelembung dalam saluran hidrotermal</w:t>
            </w:r>
          </w:p>
        </w:tc>
        <w:tc>
          <w:tcPr>
            <w:tcW w:w="2127" w:type="dxa"/>
            <w:vAlign w:val="center"/>
          </w:tcPr>
          <w:p w:rsidR="00D91965" w:rsidRDefault="00922A44" w:rsidP="00CF17AF">
            <w:pPr>
              <w:tabs>
                <w:tab w:val="left" w:pos="5205"/>
              </w:tabs>
              <w:autoSpaceDE w:val="0"/>
              <w:autoSpaceDN w:val="0"/>
              <w:adjustRightInd w:val="0"/>
              <w:rPr>
                <w:rFonts w:eastAsiaTheme="minorHAnsi"/>
                <w:b w:val="0"/>
                <w:szCs w:val="24"/>
              </w:rPr>
            </w:pPr>
            <w:r>
              <w:rPr>
                <w:rFonts w:eastAsiaTheme="minorHAnsi"/>
                <w:b w:val="0"/>
                <w:szCs w:val="24"/>
              </w:rPr>
              <w:t>Leet, 1988</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D91965" w:rsidP="00CF17AF">
            <w:pPr>
              <w:tabs>
                <w:tab w:val="left" w:pos="5205"/>
              </w:tabs>
              <w:autoSpaceDE w:val="0"/>
              <w:autoSpaceDN w:val="0"/>
              <w:adjustRightInd w:val="0"/>
              <w:rPr>
                <w:rFonts w:eastAsiaTheme="minorHAnsi"/>
                <w:b w:val="0"/>
                <w:szCs w:val="24"/>
              </w:rPr>
            </w:pPr>
            <w:r>
              <w:rPr>
                <w:rFonts w:eastAsiaTheme="minorHAnsi"/>
                <w:b w:val="0"/>
                <w:szCs w:val="24"/>
              </w:rPr>
              <w:t xml:space="preserve">Aliran magma tidak </w:t>
            </w:r>
            <w:r w:rsidR="00B72292">
              <w:rPr>
                <w:rFonts w:eastAsiaTheme="minorHAnsi"/>
                <w:b w:val="0"/>
                <w:szCs w:val="24"/>
              </w:rPr>
              <w:t>ajeg karena terdiri dari aliran monopole, dipole, dan kuadrapole</w:t>
            </w:r>
          </w:p>
        </w:tc>
        <w:tc>
          <w:tcPr>
            <w:tcW w:w="2127" w:type="dxa"/>
            <w:vAlign w:val="center"/>
          </w:tcPr>
          <w:p w:rsidR="00D91965" w:rsidRDefault="00922A44" w:rsidP="00CF17AF">
            <w:pPr>
              <w:tabs>
                <w:tab w:val="left" w:pos="5205"/>
              </w:tabs>
              <w:autoSpaceDE w:val="0"/>
              <w:autoSpaceDN w:val="0"/>
              <w:adjustRightInd w:val="0"/>
              <w:rPr>
                <w:rFonts w:eastAsiaTheme="minorHAnsi"/>
                <w:b w:val="0"/>
                <w:szCs w:val="24"/>
              </w:rPr>
            </w:pPr>
            <w:r>
              <w:rPr>
                <w:rFonts w:eastAsiaTheme="minorHAnsi"/>
                <w:b w:val="0"/>
                <w:szCs w:val="24"/>
              </w:rPr>
              <w:t>Kirbani, S. B., 1990</w:t>
            </w:r>
          </w:p>
          <w:p w:rsidR="00922A44" w:rsidRDefault="00922A44" w:rsidP="00CF17AF">
            <w:pPr>
              <w:tabs>
                <w:tab w:val="left" w:pos="5205"/>
              </w:tabs>
              <w:autoSpaceDE w:val="0"/>
              <w:autoSpaceDN w:val="0"/>
              <w:adjustRightInd w:val="0"/>
              <w:rPr>
                <w:rFonts w:eastAsiaTheme="minorHAnsi"/>
                <w:b w:val="0"/>
                <w:szCs w:val="24"/>
              </w:rPr>
            </w:pPr>
            <w:r>
              <w:rPr>
                <w:rFonts w:eastAsiaTheme="minorHAnsi"/>
                <w:b w:val="0"/>
                <w:szCs w:val="24"/>
              </w:rPr>
              <w:t>Shick, 1981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B72292" w:rsidP="00F32CC0">
            <w:pPr>
              <w:tabs>
                <w:tab w:val="left" w:pos="5205"/>
              </w:tabs>
              <w:autoSpaceDE w:val="0"/>
              <w:autoSpaceDN w:val="0"/>
              <w:adjustRightInd w:val="0"/>
              <w:rPr>
                <w:rFonts w:eastAsiaTheme="minorHAnsi"/>
                <w:b w:val="0"/>
                <w:szCs w:val="24"/>
              </w:rPr>
            </w:pPr>
            <w:r>
              <w:rPr>
                <w:rFonts w:eastAsiaTheme="minorHAnsi"/>
                <w:b w:val="0"/>
                <w:szCs w:val="24"/>
              </w:rPr>
              <w:t>Suatu sumber isometri</w:t>
            </w:r>
            <w:r w:rsidR="00F32CC0">
              <w:rPr>
                <w:rFonts w:eastAsiaTheme="minorHAnsi"/>
                <w:b w:val="0"/>
                <w:szCs w:val="24"/>
              </w:rPr>
              <w:t>k</w:t>
            </w:r>
            <w:r>
              <w:rPr>
                <w:rFonts w:eastAsiaTheme="minorHAnsi"/>
                <w:b w:val="0"/>
                <w:szCs w:val="24"/>
              </w:rPr>
              <w:t xml:space="preserve"> (volumetrik)</w:t>
            </w:r>
          </w:p>
        </w:tc>
        <w:tc>
          <w:tcPr>
            <w:tcW w:w="2127" w:type="dxa"/>
            <w:vAlign w:val="center"/>
          </w:tcPr>
          <w:p w:rsidR="00D91965" w:rsidRPr="00B72292" w:rsidRDefault="00B72292" w:rsidP="00CF17AF">
            <w:pPr>
              <w:tabs>
                <w:tab w:val="left" w:pos="5205"/>
              </w:tabs>
              <w:autoSpaceDE w:val="0"/>
              <w:autoSpaceDN w:val="0"/>
              <w:adjustRightInd w:val="0"/>
              <w:rPr>
                <w:rFonts w:eastAsiaTheme="minorHAnsi"/>
                <w:b w:val="0"/>
                <w:szCs w:val="24"/>
              </w:rPr>
            </w:pPr>
            <w:r>
              <w:rPr>
                <w:rFonts w:eastAsiaTheme="minorHAnsi"/>
                <w:b w:val="0"/>
                <w:szCs w:val="24"/>
              </w:rPr>
              <w:t xml:space="preserve">Yamaoka </w:t>
            </w:r>
            <w:r w:rsidRPr="00B72292">
              <w:rPr>
                <w:rFonts w:eastAsiaTheme="minorHAnsi"/>
                <w:b w:val="0"/>
                <w:i/>
                <w:iCs/>
                <w:szCs w:val="24"/>
              </w:rPr>
              <w:t>dkk</w:t>
            </w:r>
            <w:r>
              <w:rPr>
                <w:rFonts w:eastAsiaTheme="minorHAnsi"/>
                <w:b w:val="0"/>
                <w:szCs w:val="24"/>
              </w:rPr>
              <w:t>, 1991</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B72292" w:rsidP="00CF17AF">
            <w:pPr>
              <w:tabs>
                <w:tab w:val="left" w:pos="5205"/>
              </w:tabs>
              <w:autoSpaceDE w:val="0"/>
              <w:autoSpaceDN w:val="0"/>
              <w:adjustRightInd w:val="0"/>
              <w:rPr>
                <w:rFonts w:eastAsiaTheme="minorHAnsi"/>
                <w:b w:val="0"/>
                <w:szCs w:val="24"/>
              </w:rPr>
            </w:pPr>
            <w:r>
              <w:rPr>
                <w:rFonts w:eastAsiaTheme="minorHAnsi"/>
                <w:b w:val="0"/>
                <w:szCs w:val="24"/>
              </w:rPr>
              <w:t>Tekanan aliran turbulen secara random dalam saluran berisi magma yang kaya akan gas</w:t>
            </w:r>
          </w:p>
        </w:tc>
        <w:tc>
          <w:tcPr>
            <w:tcW w:w="2127" w:type="dxa"/>
            <w:vAlign w:val="center"/>
          </w:tcPr>
          <w:p w:rsidR="00D91965" w:rsidRDefault="00B72292" w:rsidP="00CF17AF">
            <w:pPr>
              <w:tabs>
                <w:tab w:val="left" w:pos="5205"/>
              </w:tabs>
              <w:autoSpaceDE w:val="0"/>
              <w:autoSpaceDN w:val="0"/>
              <w:adjustRightInd w:val="0"/>
              <w:rPr>
                <w:rFonts w:eastAsiaTheme="minorHAnsi"/>
                <w:b w:val="0"/>
                <w:szCs w:val="24"/>
              </w:rPr>
            </w:pPr>
            <w:r>
              <w:rPr>
                <w:rFonts w:eastAsiaTheme="minorHAnsi"/>
                <w:b w:val="0"/>
                <w:szCs w:val="24"/>
              </w:rPr>
              <w:t>Budi dan Kirbani, 1992</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B72292" w:rsidP="00CF17AF">
            <w:pPr>
              <w:tabs>
                <w:tab w:val="left" w:pos="5205"/>
              </w:tabs>
              <w:autoSpaceDE w:val="0"/>
              <w:autoSpaceDN w:val="0"/>
              <w:adjustRightInd w:val="0"/>
              <w:rPr>
                <w:rFonts w:eastAsiaTheme="minorHAnsi"/>
                <w:b w:val="0"/>
                <w:szCs w:val="24"/>
              </w:rPr>
            </w:pPr>
            <w:r>
              <w:rPr>
                <w:rFonts w:eastAsiaTheme="minorHAnsi"/>
                <w:b w:val="0"/>
                <w:szCs w:val="24"/>
              </w:rPr>
              <w:t>Aliran fluida nonlinear di saluran sempit yang disebabkan oleh perubahan tekanan</w:t>
            </w:r>
          </w:p>
        </w:tc>
        <w:tc>
          <w:tcPr>
            <w:tcW w:w="2127" w:type="dxa"/>
            <w:vAlign w:val="center"/>
          </w:tcPr>
          <w:p w:rsidR="00D91965" w:rsidRDefault="00B72292" w:rsidP="00CF17AF">
            <w:pPr>
              <w:tabs>
                <w:tab w:val="left" w:pos="5205"/>
              </w:tabs>
              <w:autoSpaceDE w:val="0"/>
              <w:autoSpaceDN w:val="0"/>
              <w:adjustRightInd w:val="0"/>
              <w:rPr>
                <w:rFonts w:eastAsiaTheme="minorHAnsi"/>
                <w:b w:val="0"/>
                <w:szCs w:val="24"/>
              </w:rPr>
            </w:pPr>
            <w:r>
              <w:rPr>
                <w:rFonts w:eastAsiaTheme="minorHAnsi"/>
                <w:b w:val="0"/>
                <w:szCs w:val="24"/>
              </w:rPr>
              <w:t>Julian, 1994</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r w:rsidR="00D91965" w:rsidTr="00CF17AF">
        <w:tc>
          <w:tcPr>
            <w:tcW w:w="3510" w:type="dxa"/>
            <w:vAlign w:val="center"/>
          </w:tcPr>
          <w:p w:rsidR="00D91965" w:rsidRDefault="00B72292" w:rsidP="00CF17AF">
            <w:pPr>
              <w:tabs>
                <w:tab w:val="left" w:pos="5205"/>
              </w:tabs>
              <w:autoSpaceDE w:val="0"/>
              <w:autoSpaceDN w:val="0"/>
              <w:adjustRightInd w:val="0"/>
              <w:rPr>
                <w:rFonts w:eastAsiaTheme="minorHAnsi"/>
                <w:b w:val="0"/>
                <w:szCs w:val="24"/>
              </w:rPr>
            </w:pPr>
            <w:r>
              <w:rPr>
                <w:rFonts w:eastAsiaTheme="minorHAnsi"/>
                <w:b w:val="0"/>
                <w:szCs w:val="24"/>
              </w:rPr>
              <w:t>Aliran fluida nonlinear di saluran yang berbentuk silinder</w:t>
            </w:r>
          </w:p>
        </w:tc>
        <w:tc>
          <w:tcPr>
            <w:tcW w:w="2127" w:type="dxa"/>
            <w:vAlign w:val="center"/>
          </w:tcPr>
          <w:p w:rsidR="00D91965" w:rsidRDefault="00B72292" w:rsidP="00CF17AF">
            <w:pPr>
              <w:tabs>
                <w:tab w:val="left" w:pos="5205"/>
              </w:tabs>
              <w:autoSpaceDE w:val="0"/>
              <w:autoSpaceDN w:val="0"/>
              <w:adjustRightInd w:val="0"/>
              <w:rPr>
                <w:rFonts w:eastAsiaTheme="minorHAnsi"/>
                <w:b w:val="0"/>
                <w:szCs w:val="24"/>
              </w:rPr>
            </w:pPr>
            <w:r>
              <w:rPr>
                <w:rFonts w:eastAsiaTheme="minorHAnsi"/>
                <w:b w:val="0"/>
                <w:szCs w:val="24"/>
              </w:rPr>
              <w:t>Budi, 1997</w:t>
            </w:r>
          </w:p>
        </w:tc>
        <w:tc>
          <w:tcPr>
            <w:tcW w:w="2102" w:type="dxa"/>
            <w:vAlign w:val="center"/>
          </w:tcPr>
          <w:p w:rsidR="00D91965" w:rsidRDefault="00D91965" w:rsidP="00D91965">
            <w:pPr>
              <w:tabs>
                <w:tab w:val="left" w:pos="5205"/>
              </w:tabs>
              <w:autoSpaceDE w:val="0"/>
              <w:autoSpaceDN w:val="0"/>
              <w:adjustRightInd w:val="0"/>
              <w:rPr>
                <w:rFonts w:eastAsiaTheme="minorHAnsi"/>
                <w:b w:val="0"/>
                <w:szCs w:val="24"/>
              </w:rPr>
            </w:pPr>
            <w:r>
              <w:rPr>
                <w:rFonts w:eastAsiaTheme="minorHAnsi"/>
                <w:b w:val="0"/>
                <w:szCs w:val="24"/>
              </w:rPr>
              <w:t>Tremor vulkanik</w:t>
            </w:r>
          </w:p>
        </w:tc>
      </w:tr>
    </w:tbl>
    <w:p w:rsidR="00E765D7" w:rsidRDefault="00E765D7" w:rsidP="00E765D7">
      <w:pPr>
        <w:tabs>
          <w:tab w:val="left" w:pos="5205"/>
        </w:tabs>
        <w:autoSpaceDE w:val="0"/>
        <w:autoSpaceDN w:val="0"/>
        <w:adjustRightInd w:val="0"/>
        <w:spacing w:line="480" w:lineRule="auto"/>
        <w:rPr>
          <w:rFonts w:eastAsiaTheme="minorHAnsi"/>
          <w:b w:val="0"/>
          <w:szCs w:val="24"/>
        </w:rPr>
      </w:pPr>
    </w:p>
    <w:p w:rsidR="001F18BD" w:rsidRDefault="001F18BD" w:rsidP="001A40AF">
      <w:pPr>
        <w:autoSpaceDE w:val="0"/>
        <w:autoSpaceDN w:val="0"/>
        <w:adjustRightInd w:val="0"/>
        <w:spacing w:line="480" w:lineRule="auto"/>
        <w:jc w:val="center"/>
        <w:rPr>
          <w:rFonts w:eastAsiaTheme="minorHAnsi"/>
          <w:b w:val="0"/>
          <w:szCs w:val="24"/>
        </w:rPr>
      </w:pPr>
    </w:p>
    <w:p w:rsidR="002869CB" w:rsidRPr="00A07731" w:rsidRDefault="002869CB" w:rsidP="00A07731">
      <w:pPr>
        <w:pStyle w:val="ListParagraph"/>
        <w:autoSpaceDE w:val="0"/>
        <w:autoSpaceDN w:val="0"/>
        <w:adjustRightInd w:val="0"/>
        <w:spacing w:line="480" w:lineRule="auto"/>
        <w:ind w:left="284"/>
        <w:jc w:val="both"/>
        <w:rPr>
          <w:rFonts w:eastAsiaTheme="minorHAnsi"/>
          <w:b w:val="0"/>
          <w:szCs w:val="24"/>
        </w:rPr>
      </w:pPr>
    </w:p>
    <w:p w:rsidR="005E5AB7" w:rsidRPr="005E5AB7" w:rsidRDefault="005E5AB7" w:rsidP="004909C8">
      <w:pPr>
        <w:numPr>
          <w:ilvl w:val="1"/>
          <w:numId w:val="2"/>
        </w:numPr>
        <w:tabs>
          <w:tab w:val="clear" w:pos="360"/>
          <w:tab w:val="num" w:pos="426"/>
        </w:tabs>
        <w:spacing w:line="480" w:lineRule="auto"/>
        <w:ind w:left="426" w:hanging="426"/>
        <w:jc w:val="both"/>
        <w:rPr>
          <w:szCs w:val="24"/>
          <w:lang w:val="id-ID"/>
        </w:rPr>
      </w:pPr>
      <w:r>
        <w:rPr>
          <w:szCs w:val="24"/>
        </w:rPr>
        <w:lastRenderedPageBreak/>
        <w:t>Erupsi Vulkanik</w:t>
      </w:r>
    </w:p>
    <w:p w:rsidR="00F07C6A" w:rsidRDefault="005E5AB7" w:rsidP="009C2D43">
      <w:pPr>
        <w:spacing w:line="480" w:lineRule="auto"/>
        <w:ind w:firstLine="426"/>
        <w:jc w:val="both"/>
        <w:rPr>
          <w:b w:val="0"/>
          <w:bCs/>
          <w:szCs w:val="24"/>
        </w:rPr>
      </w:pPr>
      <w:r w:rsidRPr="005E5AB7">
        <w:rPr>
          <w:b w:val="0"/>
          <w:bCs/>
          <w:szCs w:val="24"/>
          <w:lang w:val="id-ID"/>
        </w:rPr>
        <w:t xml:space="preserve">Erupsi gunungapi merupakan gejala suatu kenampakan gejala vulkanisme kea rah permukaan yang disebabkan oleh gaya dari dalam bumi akibat terganggunya sistem kesetimbangan geologi (Alzwar </w:t>
      </w:r>
      <w:r w:rsidRPr="005E5AB7">
        <w:rPr>
          <w:b w:val="0"/>
          <w:bCs/>
          <w:i/>
          <w:iCs/>
          <w:szCs w:val="24"/>
          <w:lang w:val="id-ID"/>
        </w:rPr>
        <w:t>dkk</w:t>
      </w:r>
      <w:r w:rsidRPr="005E5AB7">
        <w:rPr>
          <w:b w:val="0"/>
          <w:bCs/>
          <w:szCs w:val="24"/>
          <w:lang w:val="id-ID"/>
        </w:rPr>
        <w:t>, 1988). Erupsi</w:t>
      </w:r>
      <w:r>
        <w:rPr>
          <w:b w:val="0"/>
          <w:bCs/>
          <w:szCs w:val="24"/>
        </w:rPr>
        <w:t xml:space="preserve"> gununga</w:t>
      </w:r>
      <w:r w:rsidR="009C5BC9">
        <w:rPr>
          <w:b w:val="0"/>
          <w:bCs/>
          <w:szCs w:val="24"/>
        </w:rPr>
        <w:t>p</w:t>
      </w:r>
      <w:r>
        <w:rPr>
          <w:b w:val="0"/>
          <w:bCs/>
          <w:szCs w:val="24"/>
        </w:rPr>
        <w:t xml:space="preserve">i (erupsi vulkanik) merupakan </w:t>
      </w:r>
      <w:r w:rsidR="007B0E9D">
        <w:rPr>
          <w:b w:val="0"/>
          <w:bCs/>
          <w:szCs w:val="24"/>
        </w:rPr>
        <w:t>suatu kegiatan penerobosan magma atau bahan batuan dari interior bumi ke permukaan (MacDonald, 1972).</w:t>
      </w:r>
      <w:r w:rsidR="00057A84">
        <w:rPr>
          <w:b w:val="0"/>
          <w:bCs/>
          <w:szCs w:val="24"/>
        </w:rPr>
        <w:t xml:space="preserve"> </w:t>
      </w:r>
      <w:r w:rsidR="00F07C6A">
        <w:rPr>
          <w:b w:val="0"/>
          <w:bCs/>
          <w:szCs w:val="24"/>
        </w:rPr>
        <w:t xml:space="preserve">Karakteristik erupsi vulkanik sangat berbeda antara satu dengan lainnya, dari erupsi yang lemah sampai dengan erupsi yang hebat. Dari aliran lava yang relatif lambat kadangkala tanpa aliran lava. Ada berbagai cara mengelompokkan dan mengklasifikasikan erupsi vulkanik, misalnya : eruptif atau efusif, sentral atau lateral, magmatik atau freatik dan sebagainya </w:t>
      </w:r>
      <w:r w:rsidR="00176443">
        <w:rPr>
          <w:b w:val="0"/>
          <w:bCs/>
          <w:szCs w:val="24"/>
        </w:rPr>
        <w:t xml:space="preserve">seperti pada </w:t>
      </w:r>
      <w:r w:rsidR="00FD24F1">
        <w:rPr>
          <w:b w:val="0"/>
          <w:bCs/>
          <w:szCs w:val="24"/>
        </w:rPr>
        <w:t>T</w:t>
      </w:r>
      <w:r w:rsidR="00176443">
        <w:rPr>
          <w:b w:val="0"/>
          <w:bCs/>
          <w:szCs w:val="24"/>
        </w:rPr>
        <w:t>abel 2.</w:t>
      </w:r>
      <w:r w:rsidR="009C2D43">
        <w:rPr>
          <w:b w:val="0"/>
          <w:bCs/>
          <w:szCs w:val="24"/>
        </w:rPr>
        <w:t>4</w:t>
      </w:r>
      <w:r w:rsidR="00176443">
        <w:rPr>
          <w:b w:val="0"/>
          <w:bCs/>
          <w:szCs w:val="24"/>
        </w:rPr>
        <w:t>.</w:t>
      </w:r>
    </w:p>
    <w:p w:rsidR="004909C8" w:rsidRDefault="0058660F" w:rsidP="00EC64A7">
      <w:pPr>
        <w:spacing w:line="480" w:lineRule="auto"/>
        <w:ind w:firstLine="426"/>
        <w:jc w:val="both"/>
        <w:rPr>
          <w:b w:val="0"/>
          <w:bCs/>
          <w:szCs w:val="24"/>
        </w:rPr>
      </w:pPr>
      <w:r>
        <w:rPr>
          <w:b w:val="0"/>
          <w:bCs/>
          <w:szCs w:val="24"/>
        </w:rPr>
        <w:t>Namun pengelompokan tersebut masih perlu diperjelas terutama yang dikemukakan oleh Escher, karena penjelasan dari karakter masing;masing letusan tidak spesifik.</w:t>
      </w:r>
      <w:r w:rsidR="00F07C6A">
        <w:rPr>
          <w:b w:val="0"/>
          <w:bCs/>
          <w:szCs w:val="24"/>
        </w:rPr>
        <w:t xml:space="preserve">  </w:t>
      </w:r>
      <w:r w:rsidR="00E33107">
        <w:rPr>
          <w:b w:val="0"/>
          <w:bCs/>
          <w:szCs w:val="24"/>
        </w:rPr>
        <w:t>Seringkali dijumpai ci</w:t>
      </w:r>
      <w:r w:rsidR="00EC64A7">
        <w:rPr>
          <w:b w:val="0"/>
          <w:bCs/>
          <w:szCs w:val="24"/>
        </w:rPr>
        <w:t>ri-ciri campuran dalam suatu erupsi, misalnya letusan Stromboli juga terjadi dalam eru</w:t>
      </w:r>
      <w:r w:rsidR="009C5BC9">
        <w:rPr>
          <w:b w:val="0"/>
          <w:bCs/>
          <w:szCs w:val="24"/>
        </w:rPr>
        <w:t>p</w:t>
      </w:r>
      <w:r w:rsidR="00EC64A7">
        <w:rPr>
          <w:b w:val="0"/>
          <w:bCs/>
          <w:szCs w:val="24"/>
        </w:rPr>
        <w:t xml:space="preserve">si Hawaii dan erupsi Volkano. </w:t>
      </w:r>
    </w:p>
    <w:p w:rsidR="00EC64A7" w:rsidRDefault="00EC64A7" w:rsidP="009C5BC9">
      <w:pPr>
        <w:spacing w:line="480" w:lineRule="auto"/>
        <w:ind w:firstLine="426"/>
        <w:jc w:val="both"/>
        <w:rPr>
          <w:b w:val="0"/>
          <w:bCs/>
          <w:szCs w:val="24"/>
        </w:rPr>
      </w:pPr>
      <w:r>
        <w:rPr>
          <w:b w:val="0"/>
          <w:bCs/>
          <w:szCs w:val="24"/>
        </w:rPr>
        <w:t xml:space="preserve">Ritmann (1978) </w:t>
      </w:r>
      <w:r>
        <w:rPr>
          <w:b w:val="0"/>
          <w:bCs/>
          <w:i/>
          <w:iCs/>
          <w:szCs w:val="24"/>
        </w:rPr>
        <w:t>dalam</w:t>
      </w:r>
      <w:r w:rsidR="009C5BC9">
        <w:rPr>
          <w:b w:val="0"/>
          <w:bCs/>
          <w:szCs w:val="24"/>
        </w:rPr>
        <w:t xml:space="preserve"> Kirbani </w:t>
      </w:r>
      <w:r>
        <w:rPr>
          <w:b w:val="0"/>
          <w:bCs/>
          <w:szCs w:val="24"/>
        </w:rPr>
        <w:t>(1990)</w:t>
      </w:r>
      <w:r w:rsidR="00461962">
        <w:rPr>
          <w:b w:val="0"/>
          <w:bCs/>
          <w:szCs w:val="24"/>
        </w:rPr>
        <w:t xml:space="preserve"> mengemukakan bahwa fluida magma dalam saluran vulkanik dikelompokkan menjadi tiga bagian, yaitu :</w:t>
      </w:r>
    </w:p>
    <w:p w:rsidR="00DA37EB" w:rsidRDefault="00461962" w:rsidP="00461962">
      <w:pPr>
        <w:pStyle w:val="ListParagraph"/>
        <w:numPr>
          <w:ilvl w:val="0"/>
          <w:numId w:val="34"/>
        </w:numPr>
        <w:spacing w:line="480" w:lineRule="auto"/>
        <w:ind w:left="426" w:hanging="426"/>
        <w:jc w:val="both"/>
        <w:rPr>
          <w:b w:val="0"/>
          <w:bCs/>
          <w:szCs w:val="24"/>
        </w:rPr>
      </w:pPr>
      <w:r>
        <w:rPr>
          <w:b w:val="0"/>
          <w:bCs/>
          <w:szCs w:val="24"/>
        </w:rPr>
        <w:t xml:space="preserve">Hipomagma </w:t>
      </w:r>
    </w:p>
    <w:p w:rsidR="00461962" w:rsidRDefault="00DA37EB" w:rsidP="00DA37EB">
      <w:pPr>
        <w:pStyle w:val="ListParagraph"/>
        <w:spacing w:line="480" w:lineRule="auto"/>
        <w:ind w:left="426"/>
        <w:jc w:val="both"/>
        <w:rPr>
          <w:b w:val="0"/>
          <w:bCs/>
          <w:szCs w:val="24"/>
        </w:rPr>
      </w:pPr>
      <w:r>
        <w:rPr>
          <w:b w:val="0"/>
          <w:bCs/>
          <w:szCs w:val="24"/>
        </w:rPr>
        <w:t>T</w:t>
      </w:r>
      <w:r w:rsidR="00461962">
        <w:rPr>
          <w:b w:val="0"/>
          <w:bCs/>
          <w:szCs w:val="24"/>
        </w:rPr>
        <w:t>erdiri dari magma fluida tanpa gelembung gas didalamnya. Magma ini berada ditempat yang sangat dalam, sehingga memiliki tekanan hidrostatik besar.</w:t>
      </w:r>
    </w:p>
    <w:p w:rsidR="00DA37EB" w:rsidRDefault="00461962" w:rsidP="00461962">
      <w:pPr>
        <w:pStyle w:val="ListParagraph"/>
        <w:numPr>
          <w:ilvl w:val="0"/>
          <w:numId w:val="34"/>
        </w:numPr>
        <w:spacing w:line="480" w:lineRule="auto"/>
        <w:ind w:left="426" w:hanging="426"/>
        <w:jc w:val="both"/>
        <w:rPr>
          <w:b w:val="0"/>
          <w:bCs/>
          <w:szCs w:val="24"/>
        </w:rPr>
      </w:pPr>
      <w:r>
        <w:rPr>
          <w:b w:val="0"/>
          <w:bCs/>
          <w:szCs w:val="24"/>
        </w:rPr>
        <w:t>Piromagma</w:t>
      </w:r>
    </w:p>
    <w:p w:rsidR="00461962" w:rsidRDefault="00DA37EB" w:rsidP="00DA37EB">
      <w:pPr>
        <w:pStyle w:val="ListParagraph"/>
        <w:spacing w:line="480" w:lineRule="auto"/>
        <w:ind w:left="426"/>
        <w:jc w:val="both"/>
        <w:rPr>
          <w:b w:val="0"/>
          <w:bCs/>
          <w:szCs w:val="24"/>
        </w:rPr>
      </w:pPr>
      <w:r>
        <w:rPr>
          <w:b w:val="0"/>
          <w:bCs/>
          <w:szCs w:val="24"/>
        </w:rPr>
        <w:t>T</w:t>
      </w:r>
      <w:r w:rsidR="00461962">
        <w:rPr>
          <w:b w:val="0"/>
          <w:bCs/>
          <w:szCs w:val="24"/>
        </w:rPr>
        <w:t xml:space="preserve">erdiri atas magma fluida yang jenuh dengan gas. Piromagma ini terletak diatas hipomagma. Karena piromagma terletak pada tempat yang lebih </w:t>
      </w:r>
      <w:r w:rsidR="00461962">
        <w:rPr>
          <w:b w:val="0"/>
          <w:bCs/>
          <w:szCs w:val="24"/>
        </w:rPr>
        <w:lastRenderedPageBreak/>
        <w:t>dangkal, mak</w:t>
      </w:r>
      <w:r w:rsidR="009C5BC9">
        <w:rPr>
          <w:b w:val="0"/>
          <w:bCs/>
          <w:szCs w:val="24"/>
        </w:rPr>
        <w:t xml:space="preserve">a tekanan hidrostatik piromagma </w:t>
      </w:r>
      <w:r w:rsidR="00461962">
        <w:rPr>
          <w:b w:val="0"/>
          <w:bCs/>
          <w:szCs w:val="24"/>
        </w:rPr>
        <w:t>lebih kecil daripad</w:t>
      </w:r>
      <w:r w:rsidR="009C5BC9">
        <w:rPr>
          <w:b w:val="0"/>
          <w:bCs/>
          <w:szCs w:val="24"/>
        </w:rPr>
        <w:t xml:space="preserve">a </w:t>
      </w:r>
      <w:r w:rsidR="00461962">
        <w:rPr>
          <w:b w:val="0"/>
          <w:bCs/>
          <w:szCs w:val="24"/>
        </w:rPr>
        <w:t>hipomagma dan mengandung gelembung-gelembung gas dengan berbagai ukuran. Jika bagian atas saluran magma tertutup, maka gelembung-gelembung gas terperangkap, sehingga terbentuk piromagma yang penuh dengan gas.</w:t>
      </w:r>
    </w:p>
    <w:p w:rsidR="00461962" w:rsidRDefault="00461962" w:rsidP="00461962">
      <w:pPr>
        <w:pStyle w:val="ListParagraph"/>
        <w:numPr>
          <w:ilvl w:val="0"/>
          <w:numId w:val="34"/>
        </w:numPr>
        <w:spacing w:line="480" w:lineRule="auto"/>
        <w:ind w:left="426" w:hanging="426"/>
        <w:jc w:val="both"/>
        <w:rPr>
          <w:b w:val="0"/>
          <w:bCs/>
          <w:szCs w:val="24"/>
        </w:rPr>
      </w:pPr>
      <w:r>
        <w:rPr>
          <w:b w:val="0"/>
          <w:bCs/>
          <w:szCs w:val="24"/>
        </w:rPr>
        <w:t xml:space="preserve">Epimagma </w:t>
      </w:r>
    </w:p>
    <w:p w:rsidR="00461962" w:rsidRDefault="00461962" w:rsidP="00E75141">
      <w:pPr>
        <w:pStyle w:val="ListParagraph"/>
        <w:spacing w:line="480" w:lineRule="auto"/>
        <w:ind w:left="426"/>
        <w:jc w:val="both"/>
        <w:rPr>
          <w:b w:val="0"/>
          <w:bCs/>
          <w:szCs w:val="24"/>
        </w:rPr>
      </w:pPr>
      <w:r>
        <w:rPr>
          <w:b w:val="0"/>
          <w:bCs/>
          <w:szCs w:val="24"/>
        </w:rPr>
        <w:t>Terdiri dari magma fluida yang mengandung sedikit gas dan terletak pada tempat yang sangat dangkal, sehingga epi</w:t>
      </w:r>
      <w:r w:rsidR="00DA37EB">
        <w:rPr>
          <w:b w:val="0"/>
          <w:bCs/>
          <w:szCs w:val="24"/>
        </w:rPr>
        <w:t>magma memiliki</w:t>
      </w:r>
      <w:r w:rsidR="00E33107">
        <w:rPr>
          <w:b w:val="0"/>
          <w:bCs/>
          <w:szCs w:val="24"/>
        </w:rPr>
        <w:t xml:space="preserve"> </w:t>
      </w:r>
      <w:r w:rsidR="00DA37EB">
        <w:rPr>
          <w:b w:val="0"/>
          <w:bCs/>
          <w:szCs w:val="24"/>
        </w:rPr>
        <w:t>tekanan hidrostatik sangat kecil.</w:t>
      </w:r>
      <w:r>
        <w:rPr>
          <w:b w:val="0"/>
          <w:bCs/>
          <w:szCs w:val="24"/>
        </w:rPr>
        <w:t xml:space="preserve">  </w:t>
      </w:r>
      <w:r w:rsidR="00B66238">
        <w:rPr>
          <w:b w:val="0"/>
          <w:bCs/>
          <w:szCs w:val="24"/>
        </w:rPr>
        <w:t>Pada gunungapi Merapi, bagian luar epimagma ini biasanya berhubungan langsung dengan fase padat kubah lava. Oleh karena itu, kombinasi epimagma dan kubah lava</w:t>
      </w:r>
      <w:r w:rsidR="009C5BC9">
        <w:rPr>
          <w:b w:val="0"/>
          <w:bCs/>
          <w:szCs w:val="24"/>
        </w:rPr>
        <w:t xml:space="preserve"> tersebut bi</w:t>
      </w:r>
      <w:r w:rsidR="00952DDC">
        <w:rPr>
          <w:b w:val="0"/>
          <w:bCs/>
          <w:szCs w:val="24"/>
        </w:rPr>
        <w:t>s</w:t>
      </w:r>
      <w:r w:rsidR="009C5BC9">
        <w:rPr>
          <w:b w:val="0"/>
          <w:bCs/>
          <w:szCs w:val="24"/>
        </w:rPr>
        <w:t>a</w:t>
      </w:r>
      <w:r w:rsidR="00E75141">
        <w:rPr>
          <w:b w:val="0"/>
          <w:bCs/>
          <w:szCs w:val="24"/>
        </w:rPr>
        <w:t xml:space="preserve"> </w:t>
      </w:r>
      <w:r w:rsidR="00952DDC">
        <w:rPr>
          <w:b w:val="0"/>
          <w:bCs/>
          <w:szCs w:val="24"/>
        </w:rPr>
        <w:t xml:space="preserve">membentuk sumbat magma terhadap piromagma dibawahnya yang banyak mengandung </w:t>
      </w:r>
      <w:r w:rsidR="00BE012F">
        <w:rPr>
          <w:b w:val="0"/>
          <w:bCs/>
          <w:szCs w:val="24"/>
        </w:rPr>
        <w:t xml:space="preserve">gelembung </w:t>
      </w:r>
      <w:r w:rsidR="00952DDC">
        <w:rPr>
          <w:b w:val="0"/>
          <w:bCs/>
          <w:szCs w:val="24"/>
        </w:rPr>
        <w:t>gas.</w:t>
      </w:r>
    </w:p>
    <w:p w:rsidR="00BE012F" w:rsidRPr="00461962" w:rsidRDefault="00BE012F" w:rsidP="00BE012F">
      <w:pPr>
        <w:pStyle w:val="ListParagraph"/>
        <w:spacing w:line="480" w:lineRule="auto"/>
        <w:ind w:left="0" w:firstLine="426"/>
        <w:jc w:val="both"/>
        <w:rPr>
          <w:b w:val="0"/>
          <w:bCs/>
          <w:szCs w:val="24"/>
        </w:rPr>
      </w:pPr>
      <w:r>
        <w:rPr>
          <w:b w:val="0"/>
          <w:bCs/>
          <w:szCs w:val="24"/>
        </w:rPr>
        <w:t>Erupsi dapat dipandang sebagai proses pengosongan kantong magma dangkal, dan beberapa saat kemudian kantong magma dangkal yang kosong tersebut terisi lagi sam</w:t>
      </w:r>
      <w:r w:rsidR="00D67612">
        <w:rPr>
          <w:b w:val="0"/>
          <w:bCs/>
          <w:szCs w:val="24"/>
        </w:rPr>
        <w:t>pai</w:t>
      </w:r>
      <w:r w:rsidR="00D23175">
        <w:rPr>
          <w:b w:val="0"/>
          <w:bCs/>
          <w:szCs w:val="24"/>
        </w:rPr>
        <w:t xml:space="preserve"> terjadi erupsi berikutnya. Selang waktu</w:t>
      </w:r>
      <w:r w:rsidR="009C5BC9">
        <w:rPr>
          <w:b w:val="0"/>
          <w:bCs/>
          <w:szCs w:val="24"/>
        </w:rPr>
        <w:t xml:space="preserve"> </w:t>
      </w:r>
      <w:r w:rsidR="00D23175">
        <w:rPr>
          <w:b w:val="0"/>
          <w:bCs/>
          <w:szCs w:val="24"/>
        </w:rPr>
        <w:t>yang diperlukan untuk mengisi kantong magma sampai tercapai tekanan maksimum pada erupsi berikutnya disebut periode erupsi.</w:t>
      </w:r>
      <w:r w:rsidR="0006531C">
        <w:rPr>
          <w:b w:val="0"/>
          <w:bCs/>
          <w:szCs w:val="24"/>
        </w:rPr>
        <w:t xml:space="preserve"> </w:t>
      </w:r>
    </w:p>
    <w:p w:rsidR="00D26CE8" w:rsidRDefault="00176443" w:rsidP="00176443">
      <w:pPr>
        <w:tabs>
          <w:tab w:val="left" w:pos="5460"/>
        </w:tabs>
        <w:spacing w:line="480" w:lineRule="auto"/>
        <w:ind w:firstLine="426"/>
        <w:jc w:val="both"/>
        <w:rPr>
          <w:b w:val="0"/>
          <w:bCs/>
          <w:szCs w:val="24"/>
        </w:rPr>
      </w:pPr>
      <w:r>
        <w:rPr>
          <w:b w:val="0"/>
          <w:bCs/>
          <w:szCs w:val="24"/>
        </w:rPr>
        <w:tab/>
      </w:r>
    </w:p>
    <w:p w:rsidR="00176443" w:rsidRDefault="00176443" w:rsidP="00176443">
      <w:pPr>
        <w:tabs>
          <w:tab w:val="left" w:pos="5460"/>
        </w:tabs>
        <w:spacing w:line="480" w:lineRule="auto"/>
        <w:ind w:firstLine="426"/>
        <w:jc w:val="both"/>
        <w:rPr>
          <w:b w:val="0"/>
          <w:bCs/>
          <w:szCs w:val="24"/>
        </w:rPr>
      </w:pPr>
    </w:p>
    <w:p w:rsidR="00D23175" w:rsidRDefault="00D23175" w:rsidP="00176443">
      <w:pPr>
        <w:tabs>
          <w:tab w:val="left" w:pos="5460"/>
        </w:tabs>
        <w:spacing w:line="480" w:lineRule="auto"/>
        <w:ind w:firstLine="426"/>
        <w:jc w:val="both"/>
        <w:rPr>
          <w:b w:val="0"/>
          <w:bCs/>
          <w:szCs w:val="24"/>
        </w:rPr>
      </w:pPr>
    </w:p>
    <w:p w:rsidR="009C5BC9" w:rsidRDefault="009C5BC9" w:rsidP="00176443">
      <w:pPr>
        <w:tabs>
          <w:tab w:val="left" w:pos="5460"/>
        </w:tabs>
        <w:spacing w:line="480" w:lineRule="auto"/>
        <w:ind w:firstLine="426"/>
        <w:jc w:val="both"/>
        <w:rPr>
          <w:b w:val="0"/>
          <w:bCs/>
          <w:szCs w:val="24"/>
        </w:rPr>
      </w:pPr>
    </w:p>
    <w:p w:rsidR="009C5BC9" w:rsidRDefault="009C5BC9" w:rsidP="00176443">
      <w:pPr>
        <w:tabs>
          <w:tab w:val="left" w:pos="5460"/>
        </w:tabs>
        <w:spacing w:line="480" w:lineRule="auto"/>
        <w:ind w:firstLine="426"/>
        <w:jc w:val="both"/>
        <w:rPr>
          <w:b w:val="0"/>
          <w:bCs/>
          <w:szCs w:val="24"/>
        </w:rPr>
      </w:pPr>
    </w:p>
    <w:p w:rsidR="009C5BC9" w:rsidRDefault="009C5BC9" w:rsidP="00176443">
      <w:pPr>
        <w:tabs>
          <w:tab w:val="left" w:pos="5460"/>
        </w:tabs>
        <w:spacing w:line="480" w:lineRule="auto"/>
        <w:ind w:firstLine="426"/>
        <w:jc w:val="both"/>
        <w:rPr>
          <w:b w:val="0"/>
          <w:bCs/>
          <w:szCs w:val="24"/>
        </w:rPr>
      </w:pPr>
    </w:p>
    <w:p w:rsidR="00D23175" w:rsidRPr="00D737A3" w:rsidRDefault="00D23175" w:rsidP="009C2D43">
      <w:pPr>
        <w:tabs>
          <w:tab w:val="left" w:pos="5460"/>
        </w:tabs>
        <w:jc w:val="center"/>
        <w:rPr>
          <w:sz w:val="20"/>
        </w:rPr>
      </w:pPr>
      <w:r w:rsidRPr="00D737A3">
        <w:rPr>
          <w:sz w:val="20"/>
        </w:rPr>
        <w:lastRenderedPageBreak/>
        <w:t>Tabel 2.</w:t>
      </w:r>
      <w:r w:rsidR="009C2D43">
        <w:rPr>
          <w:sz w:val="20"/>
        </w:rPr>
        <w:t>4</w:t>
      </w:r>
      <w:r w:rsidRPr="00D737A3">
        <w:rPr>
          <w:b w:val="0"/>
          <w:bCs/>
          <w:sz w:val="20"/>
        </w:rPr>
        <w:t xml:space="preserve"> Jenis Dan Klasifikasi Letusan Gunungapi</w:t>
      </w:r>
    </w:p>
    <w:tbl>
      <w:tblPr>
        <w:tblStyle w:val="TableGrid"/>
        <w:tblW w:w="9215" w:type="dxa"/>
        <w:tblInd w:w="-459" w:type="dxa"/>
        <w:tblLook w:val="04A0"/>
      </w:tblPr>
      <w:tblGrid>
        <w:gridCol w:w="2127"/>
        <w:gridCol w:w="7088"/>
      </w:tblGrid>
      <w:tr w:rsidR="00D23175" w:rsidRPr="00CE36FC" w:rsidTr="00453048">
        <w:tc>
          <w:tcPr>
            <w:tcW w:w="9215" w:type="dxa"/>
            <w:gridSpan w:val="2"/>
          </w:tcPr>
          <w:p w:rsidR="00D23175" w:rsidRPr="009C0886" w:rsidRDefault="00ED7D25" w:rsidP="00ED7D25">
            <w:pPr>
              <w:pStyle w:val="ListParagraph"/>
              <w:numPr>
                <w:ilvl w:val="0"/>
                <w:numId w:val="35"/>
              </w:numPr>
              <w:tabs>
                <w:tab w:val="left" w:pos="5460"/>
              </w:tabs>
              <w:ind w:left="284" w:hanging="284"/>
              <w:rPr>
                <w:i/>
                <w:iCs/>
                <w:szCs w:val="24"/>
              </w:rPr>
            </w:pPr>
            <w:r w:rsidRPr="009C0886">
              <w:rPr>
                <w:i/>
                <w:iCs/>
                <w:szCs w:val="24"/>
              </w:rPr>
              <w:t>Berdasar b</w:t>
            </w:r>
            <w:r w:rsidR="00D23175" w:rsidRPr="009C0886">
              <w:rPr>
                <w:i/>
                <w:iCs/>
                <w:szCs w:val="24"/>
              </w:rPr>
              <w:t xml:space="preserve">entuk </w:t>
            </w:r>
            <w:r w:rsidRPr="009C0886">
              <w:rPr>
                <w:i/>
                <w:iCs/>
                <w:szCs w:val="24"/>
              </w:rPr>
              <w:t>d</w:t>
            </w:r>
            <w:r w:rsidR="00D23175" w:rsidRPr="009C0886">
              <w:rPr>
                <w:i/>
                <w:iCs/>
                <w:szCs w:val="24"/>
              </w:rPr>
              <w:t xml:space="preserve">an </w:t>
            </w:r>
            <w:r w:rsidRPr="009C0886">
              <w:rPr>
                <w:i/>
                <w:iCs/>
                <w:szCs w:val="24"/>
              </w:rPr>
              <w:t>l</w:t>
            </w:r>
            <w:r w:rsidR="00D23175" w:rsidRPr="009C0886">
              <w:rPr>
                <w:i/>
                <w:iCs/>
                <w:szCs w:val="24"/>
              </w:rPr>
              <w:t xml:space="preserve">okasi </w:t>
            </w:r>
            <w:r w:rsidRPr="009C0886">
              <w:rPr>
                <w:i/>
                <w:iCs/>
                <w:szCs w:val="24"/>
              </w:rPr>
              <w:t>p</w:t>
            </w:r>
            <w:r w:rsidR="00D23175" w:rsidRPr="009C0886">
              <w:rPr>
                <w:i/>
                <w:iCs/>
                <w:szCs w:val="24"/>
              </w:rPr>
              <w:t xml:space="preserve">usat </w:t>
            </w:r>
            <w:r w:rsidRPr="009C0886">
              <w:rPr>
                <w:i/>
                <w:iCs/>
                <w:szCs w:val="24"/>
              </w:rPr>
              <w:t>k</w:t>
            </w:r>
            <w:r w:rsidR="00D23175" w:rsidRPr="009C0886">
              <w:rPr>
                <w:i/>
                <w:iCs/>
                <w:szCs w:val="24"/>
              </w:rPr>
              <w:t>egiatan (Ritman, 1962)</w:t>
            </w:r>
          </w:p>
        </w:tc>
      </w:tr>
      <w:tr w:rsidR="00D23175" w:rsidTr="00453048">
        <w:tc>
          <w:tcPr>
            <w:tcW w:w="2127" w:type="dxa"/>
          </w:tcPr>
          <w:p w:rsidR="00D23175" w:rsidRPr="00CE36FC" w:rsidRDefault="00CE36FC" w:rsidP="00D23175">
            <w:pPr>
              <w:tabs>
                <w:tab w:val="left" w:pos="5460"/>
              </w:tabs>
              <w:jc w:val="center"/>
              <w:rPr>
                <w:szCs w:val="24"/>
              </w:rPr>
            </w:pPr>
            <w:r w:rsidRPr="00CE36FC">
              <w:rPr>
                <w:szCs w:val="24"/>
              </w:rPr>
              <w:t>Jenis Erupsi</w:t>
            </w:r>
          </w:p>
        </w:tc>
        <w:tc>
          <w:tcPr>
            <w:tcW w:w="7088" w:type="dxa"/>
          </w:tcPr>
          <w:p w:rsidR="00D23175" w:rsidRPr="00CE36FC" w:rsidRDefault="00CE36FC" w:rsidP="00D23175">
            <w:pPr>
              <w:tabs>
                <w:tab w:val="left" w:pos="5460"/>
              </w:tabs>
              <w:jc w:val="center"/>
              <w:rPr>
                <w:szCs w:val="24"/>
              </w:rPr>
            </w:pPr>
            <w:r w:rsidRPr="00CE36FC">
              <w:rPr>
                <w:szCs w:val="24"/>
              </w:rPr>
              <w:t>Keterangan</w:t>
            </w:r>
          </w:p>
        </w:tc>
      </w:tr>
      <w:tr w:rsidR="00D23175" w:rsidTr="00453048">
        <w:tc>
          <w:tcPr>
            <w:tcW w:w="2127" w:type="dxa"/>
            <w:vAlign w:val="center"/>
          </w:tcPr>
          <w:p w:rsidR="00D23175" w:rsidRDefault="00CE36FC" w:rsidP="00761DDE">
            <w:pPr>
              <w:tabs>
                <w:tab w:val="left" w:pos="5460"/>
              </w:tabs>
              <w:rPr>
                <w:b w:val="0"/>
                <w:bCs/>
                <w:szCs w:val="24"/>
              </w:rPr>
            </w:pPr>
            <w:r>
              <w:rPr>
                <w:b w:val="0"/>
                <w:bCs/>
                <w:szCs w:val="24"/>
              </w:rPr>
              <w:t>Letusan pusat (</w:t>
            </w:r>
            <w:r w:rsidRPr="00CE36FC">
              <w:rPr>
                <w:b w:val="0"/>
                <w:bCs/>
                <w:i/>
                <w:iCs/>
                <w:szCs w:val="24"/>
              </w:rPr>
              <w:t>terminal eruption</w:t>
            </w:r>
            <w:r>
              <w:rPr>
                <w:b w:val="0"/>
                <w:bCs/>
                <w:szCs w:val="24"/>
              </w:rPr>
              <w:t>)</w:t>
            </w:r>
          </w:p>
        </w:tc>
        <w:tc>
          <w:tcPr>
            <w:tcW w:w="7088" w:type="dxa"/>
          </w:tcPr>
          <w:p w:rsidR="00D23175" w:rsidRDefault="00B82381" w:rsidP="00CE36FC">
            <w:pPr>
              <w:tabs>
                <w:tab w:val="left" w:pos="5460"/>
              </w:tabs>
              <w:rPr>
                <w:b w:val="0"/>
                <w:bCs/>
                <w:szCs w:val="24"/>
              </w:rPr>
            </w:pPr>
            <w:r>
              <w:rPr>
                <w:b w:val="0"/>
                <w:bCs/>
                <w:szCs w:val="24"/>
              </w:rPr>
              <w:t>Lubang kepundan merupakan saluran utama bagi terjadinya peletusan.</w:t>
            </w:r>
          </w:p>
        </w:tc>
      </w:tr>
      <w:tr w:rsidR="00D23175" w:rsidTr="00453048">
        <w:tc>
          <w:tcPr>
            <w:tcW w:w="2127" w:type="dxa"/>
            <w:vAlign w:val="center"/>
          </w:tcPr>
          <w:p w:rsidR="00D23175" w:rsidRPr="00CE36FC" w:rsidRDefault="00CE36FC" w:rsidP="00761DDE">
            <w:pPr>
              <w:tabs>
                <w:tab w:val="left" w:pos="5460"/>
              </w:tabs>
              <w:rPr>
                <w:b w:val="0"/>
                <w:bCs/>
                <w:szCs w:val="24"/>
              </w:rPr>
            </w:pPr>
            <w:r>
              <w:rPr>
                <w:b w:val="0"/>
                <w:bCs/>
                <w:szCs w:val="24"/>
              </w:rPr>
              <w:t>Leleran samping (</w:t>
            </w:r>
            <w:r>
              <w:rPr>
                <w:b w:val="0"/>
                <w:bCs/>
                <w:i/>
                <w:iCs/>
                <w:szCs w:val="24"/>
              </w:rPr>
              <w:t>subterminal effusion</w:t>
            </w:r>
            <w:r>
              <w:rPr>
                <w:b w:val="0"/>
                <w:bCs/>
                <w:szCs w:val="24"/>
              </w:rPr>
              <w:t>)</w:t>
            </w:r>
          </w:p>
        </w:tc>
        <w:tc>
          <w:tcPr>
            <w:tcW w:w="7088" w:type="dxa"/>
          </w:tcPr>
          <w:p w:rsidR="00D23175" w:rsidRPr="00B82381" w:rsidRDefault="00B82381" w:rsidP="00B82381">
            <w:pPr>
              <w:tabs>
                <w:tab w:val="left" w:pos="5460"/>
              </w:tabs>
              <w:rPr>
                <w:b w:val="0"/>
                <w:bCs/>
                <w:szCs w:val="24"/>
              </w:rPr>
            </w:pPr>
            <w:r>
              <w:rPr>
                <w:b w:val="0"/>
                <w:bCs/>
                <w:szCs w:val="24"/>
              </w:rPr>
              <w:t xml:space="preserve">Akan terjadi jika magma yang membentuk </w:t>
            </w:r>
            <w:r>
              <w:rPr>
                <w:b w:val="0"/>
                <w:bCs/>
                <w:i/>
                <w:iCs/>
                <w:szCs w:val="24"/>
              </w:rPr>
              <w:t>sill</w:t>
            </w:r>
            <w:r>
              <w:rPr>
                <w:b w:val="0"/>
                <w:bCs/>
                <w:szCs w:val="24"/>
              </w:rPr>
              <w:t xml:space="preserve"> sempat menerobos ke permukaan, pada lereng gunung api.</w:t>
            </w:r>
          </w:p>
        </w:tc>
      </w:tr>
      <w:tr w:rsidR="00D23175" w:rsidTr="00453048">
        <w:tc>
          <w:tcPr>
            <w:tcW w:w="2127" w:type="dxa"/>
            <w:vAlign w:val="center"/>
          </w:tcPr>
          <w:p w:rsidR="00D23175" w:rsidRPr="00CE36FC" w:rsidRDefault="00CE36FC" w:rsidP="00761DDE">
            <w:pPr>
              <w:tabs>
                <w:tab w:val="left" w:pos="5460"/>
              </w:tabs>
              <w:rPr>
                <w:b w:val="0"/>
                <w:bCs/>
                <w:szCs w:val="24"/>
              </w:rPr>
            </w:pPr>
            <w:r>
              <w:rPr>
                <w:b w:val="0"/>
                <w:bCs/>
                <w:szCs w:val="24"/>
              </w:rPr>
              <w:t>Letusan lateral (</w:t>
            </w:r>
            <w:r>
              <w:rPr>
                <w:b w:val="0"/>
                <w:bCs/>
                <w:i/>
                <w:iCs/>
                <w:szCs w:val="24"/>
              </w:rPr>
              <w:t>lateral eruption</w:t>
            </w:r>
            <w:r>
              <w:rPr>
                <w:b w:val="0"/>
                <w:bCs/>
                <w:szCs w:val="24"/>
              </w:rPr>
              <w:t>)</w:t>
            </w:r>
          </w:p>
        </w:tc>
        <w:tc>
          <w:tcPr>
            <w:tcW w:w="7088" w:type="dxa"/>
          </w:tcPr>
          <w:p w:rsidR="00D23175" w:rsidRPr="00B82381" w:rsidRDefault="00B82381" w:rsidP="00B82381">
            <w:pPr>
              <w:tabs>
                <w:tab w:val="left" w:pos="5460"/>
              </w:tabs>
              <w:rPr>
                <w:b w:val="0"/>
                <w:bCs/>
                <w:szCs w:val="24"/>
              </w:rPr>
            </w:pPr>
            <w:r>
              <w:rPr>
                <w:b w:val="0"/>
                <w:bCs/>
                <w:szCs w:val="24"/>
              </w:rPr>
              <w:t xml:space="preserve">Jika </w:t>
            </w:r>
            <w:r>
              <w:rPr>
                <w:b w:val="0"/>
                <w:bCs/>
                <w:i/>
                <w:iCs/>
                <w:szCs w:val="24"/>
              </w:rPr>
              <w:t>ring dike</w:t>
            </w:r>
            <w:r>
              <w:rPr>
                <w:b w:val="0"/>
                <w:bCs/>
                <w:szCs w:val="24"/>
              </w:rPr>
              <w:t xml:space="preserve"> dapat berfungsi sebagai saluran magma ke permukaan sampai terjadi letusan.</w:t>
            </w:r>
          </w:p>
        </w:tc>
      </w:tr>
      <w:tr w:rsidR="00D23175" w:rsidTr="00453048">
        <w:tc>
          <w:tcPr>
            <w:tcW w:w="2127" w:type="dxa"/>
            <w:vAlign w:val="center"/>
          </w:tcPr>
          <w:p w:rsidR="00D23175" w:rsidRPr="00CE36FC" w:rsidRDefault="00CE36FC" w:rsidP="00761DDE">
            <w:pPr>
              <w:tabs>
                <w:tab w:val="left" w:pos="5460"/>
              </w:tabs>
              <w:rPr>
                <w:b w:val="0"/>
                <w:bCs/>
                <w:i/>
                <w:iCs/>
                <w:szCs w:val="24"/>
              </w:rPr>
            </w:pPr>
            <w:r>
              <w:rPr>
                <w:b w:val="0"/>
                <w:bCs/>
                <w:szCs w:val="24"/>
              </w:rPr>
              <w:t>Letusan di luar pusat (</w:t>
            </w:r>
            <w:r>
              <w:rPr>
                <w:b w:val="0"/>
                <w:bCs/>
                <w:i/>
                <w:iCs/>
                <w:szCs w:val="24"/>
              </w:rPr>
              <w:t>excentric eruption)</w:t>
            </w:r>
          </w:p>
        </w:tc>
        <w:tc>
          <w:tcPr>
            <w:tcW w:w="7088" w:type="dxa"/>
          </w:tcPr>
          <w:p w:rsidR="00D23175" w:rsidRDefault="00B82381" w:rsidP="00B82381">
            <w:pPr>
              <w:tabs>
                <w:tab w:val="left" w:pos="5460"/>
              </w:tabs>
              <w:rPr>
                <w:b w:val="0"/>
                <w:bCs/>
                <w:szCs w:val="24"/>
              </w:rPr>
            </w:pPr>
            <w:r>
              <w:rPr>
                <w:b w:val="0"/>
                <w:bCs/>
                <w:szCs w:val="24"/>
              </w:rPr>
              <w:t>Letusan ini terjadi pada bagian kaki gunungapi, dengan system saluran magma tersendiri yang tak ada kaitannya dengan lubang kepundan utama.</w:t>
            </w:r>
          </w:p>
        </w:tc>
      </w:tr>
      <w:tr w:rsidR="00B82381" w:rsidTr="00453048">
        <w:tc>
          <w:tcPr>
            <w:tcW w:w="9215" w:type="dxa"/>
            <w:gridSpan w:val="2"/>
          </w:tcPr>
          <w:p w:rsidR="00B82381" w:rsidRPr="009C0886" w:rsidRDefault="00B82381" w:rsidP="00ED7D25">
            <w:pPr>
              <w:pStyle w:val="ListParagraph"/>
              <w:numPr>
                <w:ilvl w:val="0"/>
                <w:numId w:val="35"/>
              </w:numPr>
              <w:tabs>
                <w:tab w:val="left" w:pos="5460"/>
              </w:tabs>
              <w:ind w:left="284" w:hanging="284"/>
              <w:rPr>
                <w:i/>
                <w:iCs/>
                <w:szCs w:val="24"/>
              </w:rPr>
            </w:pPr>
            <w:r w:rsidRPr="009C0886">
              <w:rPr>
                <w:i/>
                <w:iCs/>
                <w:szCs w:val="24"/>
              </w:rPr>
              <w:t>Berdasar</w:t>
            </w:r>
            <w:r w:rsidR="00ED7D25" w:rsidRPr="009C0886">
              <w:rPr>
                <w:i/>
                <w:iCs/>
                <w:szCs w:val="24"/>
              </w:rPr>
              <w:t xml:space="preserve"> ciri letusan dan rempah lepas </w:t>
            </w:r>
          </w:p>
        </w:tc>
      </w:tr>
      <w:tr w:rsidR="00ED7D25" w:rsidTr="00453048">
        <w:tc>
          <w:tcPr>
            <w:tcW w:w="2127" w:type="dxa"/>
          </w:tcPr>
          <w:p w:rsidR="00ED7D25" w:rsidRPr="00CE36FC" w:rsidRDefault="00ED7D25" w:rsidP="00777051">
            <w:pPr>
              <w:tabs>
                <w:tab w:val="left" w:pos="5460"/>
              </w:tabs>
              <w:jc w:val="center"/>
              <w:rPr>
                <w:szCs w:val="24"/>
              </w:rPr>
            </w:pPr>
            <w:r w:rsidRPr="00CE36FC">
              <w:rPr>
                <w:szCs w:val="24"/>
              </w:rPr>
              <w:t>Jenis Erupsi</w:t>
            </w:r>
          </w:p>
        </w:tc>
        <w:tc>
          <w:tcPr>
            <w:tcW w:w="7088" w:type="dxa"/>
          </w:tcPr>
          <w:p w:rsidR="00ED7D25" w:rsidRPr="00CE36FC" w:rsidRDefault="00ED7D25" w:rsidP="00777051">
            <w:pPr>
              <w:tabs>
                <w:tab w:val="left" w:pos="5460"/>
              </w:tabs>
              <w:jc w:val="center"/>
              <w:rPr>
                <w:szCs w:val="24"/>
              </w:rPr>
            </w:pPr>
            <w:r w:rsidRPr="00CE36FC">
              <w:rPr>
                <w:szCs w:val="24"/>
              </w:rPr>
              <w:t>Keterangan</w:t>
            </w:r>
          </w:p>
        </w:tc>
      </w:tr>
      <w:tr w:rsidR="00D23175" w:rsidTr="00453048">
        <w:tc>
          <w:tcPr>
            <w:tcW w:w="2127" w:type="dxa"/>
            <w:vAlign w:val="center"/>
          </w:tcPr>
          <w:p w:rsidR="00D23175" w:rsidRPr="00ED7D25" w:rsidRDefault="00ED7D25" w:rsidP="00761DDE">
            <w:pPr>
              <w:tabs>
                <w:tab w:val="left" w:pos="5460"/>
              </w:tabs>
              <w:rPr>
                <w:b w:val="0"/>
                <w:bCs/>
                <w:szCs w:val="24"/>
              </w:rPr>
            </w:pPr>
            <w:r>
              <w:rPr>
                <w:b w:val="0"/>
                <w:bCs/>
                <w:szCs w:val="24"/>
              </w:rPr>
              <w:t>Letusan meledak (</w:t>
            </w:r>
            <w:r>
              <w:rPr>
                <w:b w:val="0"/>
                <w:bCs/>
                <w:i/>
                <w:iCs/>
                <w:szCs w:val="24"/>
              </w:rPr>
              <w:t>Explossive</w:t>
            </w:r>
            <w:r>
              <w:rPr>
                <w:b w:val="0"/>
                <w:bCs/>
                <w:szCs w:val="24"/>
              </w:rPr>
              <w:t>)</w:t>
            </w:r>
          </w:p>
        </w:tc>
        <w:tc>
          <w:tcPr>
            <w:tcW w:w="7088" w:type="dxa"/>
          </w:tcPr>
          <w:p w:rsidR="00D23175" w:rsidRDefault="00ED7D25" w:rsidP="00ED7D25">
            <w:pPr>
              <w:tabs>
                <w:tab w:val="left" w:pos="5460"/>
              </w:tabs>
              <w:rPr>
                <w:b w:val="0"/>
                <w:bCs/>
                <w:szCs w:val="24"/>
              </w:rPr>
            </w:pPr>
            <w:r>
              <w:rPr>
                <w:b w:val="0"/>
                <w:bCs/>
                <w:szCs w:val="24"/>
              </w:rPr>
              <w:t>Dicirikan oleh tekanan gas yang tinggi dan rempah lepas yang dihasilkan</w:t>
            </w:r>
            <w:r w:rsidR="000A2EBD">
              <w:rPr>
                <w:b w:val="0"/>
                <w:bCs/>
                <w:szCs w:val="24"/>
              </w:rPr>
              <w:t xml:space="preserve"> sebagian besar piroklastika</w:t>
            </w:r>
            <w:r w:rsidR="009C0886">
              <w:rPr>
                <w:b w:val="0"/>
                <w:bCs/>
                <w:szCs w:val="24"/>
              </w:rPr>
              <w:t xml:space="preserve"> </w:t>
            </w:r>
            <w:r>
              <w:rPr>
                <w:b w:val="0"/>
                <w:bCs/>
                <w:szCs w:val="24"/>
              </w:rPr>
              <w:t>.</w:t>
            </w:r>
          </w:p>
        </w:tc>
      </w:tr>
      <w:tr w:rsidR="00D23175" w:rsidTr="00453048">
        <w:tc>
          <w:tcPr>
            <w:tcW w:w="2127" w:type="dxa"/>
            <w:vAlign w:val="center"/>
          </w:tcPr>
          <w:p w:rsidR="00D23175" w:rsidRPr="00ED7D25" w:rsidRDefault="00ED7D25" w:rsidP="00761DDE">
            <w:pPr>
              <w:tabs>
                <w:tab w:val="left" w:pos="5460"/>
              </w:tabs>
              <w:rPr>
                <w:b w:val="0"/>
                <w:bCs/>
                <w:szCs w:val="24"/>
              </w:rPr>
            </w:pPr>
            <w:r>
              <w:rPr>
                <w:b w:val="0"/>
                <w:bCs/>
                <w:szCs w:val="24"/>
              </w:rPr>
              <w:t>Letusan meleler (</w:t>
            </w:r>
            <w:r>
              <w:rPr>
                <w:b w:val="0"/>
                <w:bCs/>
                <w:i/>
                <w:iCs/>
                <w:szCs w:val="24"/>
              </w:rPr>
              <w:t>Effusive</w:t>
            </w:r>
            <w:r>
              <w:rPr>
                <w:b w:val="0"/>
                <w:bCs/>
                <w:szCs w:val="24"/>
              </w:rPr>
              <w:t>)</w:t>
            </w:r>
          </w:p>
        </w:tc>
        <w:tc>
          <w:tcPr>
            <w:tcW w:w="7088" w:type="dxa"/>
          </w:tcPr>
          <w:p w:rsidR="00D23175" w:rsidRDefault="00761DDE" w:rsidP="009C0886">
            <w:pPr>
              <w:tabs>
                <w:tab w:val="left" w:pos="5460"/>
              </w:tabs>
              <w:rPr>
                <w:b w:val="0"/>
                <w:bCs/>
                <w:szCs w:val="24"/>
              </w:rPr>
            </w:pPr>
            <w:r>
              <w:rPr>
                <w:b w:val="0"/>
                <w:bCs/>
                <w:szCs w:val="24"/>
              </w:rPr>
              <w:t>Dicirikan dengan lava yang membentuk morfologi landai</w:t>
            </w:r>
            <w:r w:rsidR="009C0886">
              <w:rPr>
                <w:b w:val="0"/>
                <w:bCs/>
                <w:szCs w:val="24"/>
              </w:rPr>
              <w:t>, tekanan gas rendah.</w:t>
            </w:r>
          </w:p>
        </w:tc>
      </w:tr>
      <w:tr w:rsidR="00761DDE" w:rsidTr="00453048">
        <w:tc>
          <w:tcPr>
            <w:tcW w:w="9215" w:type="dxa"/>
            <w:gridSpan w:val="2"/>
          </w:tcPr>
          <w:p w:rsidR="00761DDE" w:rsidRPr="009C0886" w:rsidRDefault="00761DDE" w:rsidP="00761DDE">
            <w:pPr>
              <w:pStyle w:val="ListParagraph"/>
              <w:numPr>
                <w:ilvl w:val="0"/>
                <w:numId w:val="35"/>
              </w:numPr>
              <w:tabs>
                <w:tab w:val="left" w:pos="5460"/>
              </w:tabs>
              <w:ind w:left="426" w:hanging="426"/>
              <w:rPr>
                <w:i/>
                <w:iCs/>
                <w:szCs w:val="24"/>
              </w:rPr>
            </w:pPr>
            <w:r w:rsidRPr="009C0886">
              <w:rPr>
                <w:i/>
                <w:iCs/>
                <w:szCs w:val="24"/>
              </w:rPr>
              <w:t>Berdasar penyebab erupsi (MacDonald, 1972)</w:t>
            </w:r>
          </w:p>
        </w:tc>
      </w:tr>
      <w:tr w:rsidR="00761DDE" w:rsidTr="00453048">
        <w:tc>
          <w:tcPr>
            <w:tcW w:w="2127" w:type="dxa"/>
          </w:tcPr>
          <w:p w:rsidR="00761DDE" w:rsidRPr="00CE36FC" w:rsidRDefault="00761DDE" w:rsidP="00777051">
            <w:pPr>
              <w:tabs>
                <w:tab w:val="left" w:pos="5460"/>
              </w:tabs>
              <w:jc w:val="center"/>
              <w:rPr>
                <w:szCs w:val="24"/>
              </w:rPr>
            </w:pPr>
            <w:r w:rsidRPr="00CE36FC">
              <w:rPr>
                <w:szCs w:val="24"/>
              </w:rPr>
              <w:t>Jenis Erupsi</w:t>
            </w:r>
          </w:p>
        </w:tc>
        <w:tc>
          <w:tcPr>
            <w:tcW w:w="7088" w:type="dxa"/>
          </w:tcPr>
          <w:p w:rsidR="00761DDE" w:rsidRPr="00CE36FC" w:rsidRDefault="00761DDE" w:rsidP="00777051">
            <w:pPr>
              <w:tabs>
                <w:tab w:val="left" w:pos="5460"/>
              </w:tabs>
              <w:jc w:val="center"/>
              <w:rPr>
                <w:szCs w:val="24"/>
              </w:rPr>
            </w:pPr>
            <w:r w:rsidRPr="00CE36FC">
              <w:rPr>
                <w:szCs w:val="24"/>
              </w:rPr>
              <w:t>Keterangan</w:t>
            </w:r>
          </w:p>
        </w:tc>
      </w:tr>
      <w:tr w:rsidR="00D23175" w:rsidTr="00453048">
        <w:tc>
          <w:tcPr>
            <w:tcW w:w="2127" w:type="dxa"/>
          </w:tcPr>
          <w:p w:rsidR="00D23175" w:rsidRDefault="009C0886" w:rsidP="00ED7D25">
            <w:pPr>
              <w:tabs>
                <w:tab w:val="left" w:pos="5460"/>
              </w:tabs>
              <w:rPr>
                <w:b w:val="0"/>
                <w:bCs/>
                <w:szCs w:val="24"/>
              </w:rPr>
            </w:pPr>
            <w:r>
              <w:rPr>
                <w:b w:val="0"/>
                <w:bCs/>
                <w:szCs w:val="24"/>
              </w:rPr>
              <w:t>Erupsi magmatik</w:t>
            </w:r>
          </w:p>
        </w:tc>
        <w:tc>
          <w:tcPr>
            <w:tcW w:w="7088" w:type="dxa"/>
          </w:tcPr>
          <w:p w:rsidR="00D23175" w:rsidRDefault="009C0886" w:rsidP="00ED7D25">
            <w:pPr>
              <w:tabs>
                <w:tab w:val="left" w:pos="5460"/>
              </w:tabs>
              <w:rPr>
                <w:b w:val="0"/>
                <w:bCs/>
                <w:szCs w:val="24"/>
              </w:rPr>
            </w:pPr>
            <w:r>
              <w:rPr>
                <w:b w:val="0"/>
                <w:bCs/>
                <w:szCs w:val="24"/>
              </w:rPr>
              <w:t>Erupsi dihasilkan oleh kegiatan magma secara langsung.</w:t>
            </w:r>
          </w:p>
        </w:tc>
      </w:tr>
      <w:tr w:rsidR="00D23175" w:rsidTr="00453048">
        <w:tc>
          <w:tcPr>
            <w:tcW w:w="2127" w:type="dxa"/>
          </w:tcPr>
          <w:p w:rsidR="00D23175" w:rsidRDefault="009C0886" w:rsidP="00ED7D25">
            <w:pPr>
              <w:tabs>
                <w:tab w:val="left" w:pos="5460"/>
              </w:tabs>
              <w:rPr>
                <w:b w:val="0"/>
                <w:bCs/>
                <w:szCs w:val="24"/>
              </w:rPr>
            </w:pPr>
            <w:r>
              <w:rPr>
                <w:b w:val="0"/>
                <w:bCs/>
                <w:szCs w:val="24"/>
              </w:rPr>
              <w:t>Hidroerupsi</w:t>
            </w:r>
          </w:p>
        </w:tc>
        <w:tc>
          <w:tcPr>
            <w:tcW w:w="7088" w:type="dxa"/>
          </w:tcPr>
          <w:p w:rsidR="00D23175" w:rsidRDefault="009C0886" w:rsidP="00ED7D25">
            <w:pPr>
              <w:tabs>
                <w:tab w:val="left" w:pos="5460"/>
              </w:tabs>
              <w:rPr>
                <w:b w:val="0"/>
                <w:bCs/>
                <w:szCs w:val="24"/>
              </w:rPr>
            </w:pPr>
            <w:r>
              <w:rPr>
                <w:b w:val="0"/>
                <w:bCs/>
                <w:szCs w:val="24"/>
              </w:rPr>
              <w:t>Dihasilkan oleh uap sekunder yang ditimbulkan oleh pemanasan air diluar magma.</w:t>
            </w:r>
          </w:p>
        </w:tc>
      </w:tr>
      <w:tr w:rsidR="00D23175" w:rsidTr="00453048">
        <w:tc>
          <w:tcPr>
            <w:tcW w:w="2127" w:type="dxa"/>
          </w:tcPr>
          <w:p w:rsidR="00D23175" w:rsidRDefault="009C0886" w:rsidP="00ED7D25">
            <w:pPr>
              <w:tabs>
                <w:tab w:val="left" w:pos="5460"/>
              </w:tabs>
              <w:rPr>
                <w:b w:val="0"/>
                <w:bCs/>
                <w:szCs w:val="24"/>
              </w:rPr>
            </w:pPr>
            <w:r>
              <w:rPr>
                <w:b w:val="0"/>
                <w:bCs/>
                <w:szCs w:val="24"/>
              </w:rPr>
              <w:t>Erupsi freatik</w:t>
            </w:r>
          </w:p>
        </w:tc>
        <w:tc>
          <w:tcPr>
            <w:tcW w:w="7088" w:type="dxa"/>
          </w:tcPr>
          <w:p w:rsidR="00D23175" w:rsidRDefault="009C0886" w:rsidP="00ED7D25">
            <w:pPr>
              <w:tabs>
                <w:tab w:val="left" w:pos="5460"/>
              </w:tabs>
              <w:rPr>
                <w:b w:val="0"/>
                <w:bCs/>
                <w:szCs w:val="24"/>
              </w:rPr>
            </w:pPr>
            <w:r>
              <w:rPr>
                <w:b w:val="0"/>
                <w:bCs/>
                <w:szCs w:val="24"/>
              </w:rPr>
              <w:t>Dihasilkan oleh uap sekunder yang ditimbulkan oleh pemanasan air tanah.</w:t>
            </w:r>
          </w:p>
        </w:tc>
      </w:tr>
      <w:tr w:rsidR="009C0886" w:rsidTr="00453048">
        <w:tc>
          <w:tcPr>
            <w:tcW w:w="9215" w:type="dxa"/>
            <w:gridSpan w:val="2"/>
          </w:tcPr>
          <w:p w:rsidR="009C0886" w:rsidRPr="009C0886" w:rsidRDefault="009C0886" w:rsidP="000A2EBD">
            <w:pPr>
              <w:pStyle w:val="ListParagraph"/>
              <w:numPr>
                <w:ilvl w:val="0"/>
                <w:numId w:val="35"/>
              </w:numPr>
              <w:tabs>
                <w:tab w:val="left" w:pos="5460"/>
              </w:tabs>
              <w:ind w:left="426" w:hanging="426"/>
              <w:rPr>
                <w:szCs w:val="24"/>
              </w:rPr>
            </w:pPr>
            <w:r>
              <w:rPr>
                <w:szCs w:val="24"/>
              </w:rPr>
              <w:t>Berdasar derajad kecairan magma, tekanan gas dan kedalaman dapur magma</w:t>
            </w:r>
            <w:r w:rsidR="000A2EBD">
              <w:rPr>
                <w:szCs w:val="24"/>
              </w:rPr>
              <w:t xml:space="preserve"> (</w:t>
            </w:r>
            <w:r w:rsidR="000A2EBD">
              <w:rPr>
                <w:i/>
                <w:iCs/>
                <w:szCs w:val="24"/>
              </w:rPr>
              <w:t>Escher, 1952 dalam Maryanto, 1999)</w:t>
            </w:r>
          </w:p>
        </w:tc>
      </w:tr>
      <w:tr w:rsidR="000A2EBD" w:rsidTr="00453048">
        <w:tc>
          <w:tcPr>
            <w:tcW w:w="2127" w:type="dxa"/>
          </w:tcPr>
          <w:p w:rsidR="000A2EBD" w:rsidRPr="00CE36FC" w:rsidRDefault="000A2EBD" w:rsidP="00777051">
            <w:pPr>
              <w:tabs>
                <w:tab w:val="left" w:pos="5460"/>
              </w:tabs>
              <w:jc w:val="center"/>
              <w:rPr>
                <w:szCs w:val="24"/>
              </w:rPr>
            </w:pPr>
            <w:r w:rsidRPr="00CE36FC">
              <w:rPr>
                <w:szCs w:val="24"/>
              </w:rPr>
              <w:t>Jenis Erupsi</w:t>
            </w:r>
          </w:p>
        </w:tc>
        <w:tc>
          <w:tcPr>
            <w:tcW w:w="7088" w:type="dxa"/>
          </w:tcPr>
          <w:p w:rsidR="000A2EBD" w:rsidRPr="00CE36FC" w:rsidRDefault="000A2EBD" w:rsidP="00777051">
            <w:pPr>
              <w:tabs>
                <w:tab w:val="left" w:pos="5460"/>
              </w:tabs>
              <w:jc w:val="center"/>
              <w:rPr>
                <w:szCs w:val="24"/>
              </w:rPr>
            </w:pPr>
            <w:r w:rsidRPr="00CE36FC">
              <w:rPr>
                <w:szCs w:val="24"/>
              </w:rPr>
              <w:t>Keterangan</w:t>
            </w:r>
          </w:p>
        </w:tc>
      </w:tr>
      <w:tr w:rsidR="00D23175" w:rsidTr="00453048">
        <w:tc>
          <w:tcPr>
            <w:tcW w:w="2127" w:type="dxa"/>
          </w:tcPr>
          <w:p w:rsidR="00D23175" w:rsidRDefault="000A2EBD" w:rsidP="00ED7D25">
            <w:pPr>
              <w:tabs>
                <w:tab w:val="left" w:pos="5460"/>
              </w:tabs>
              <w:rPr>
                <w:b w:val="0"/>
                <w:bCs/>
                <w:szCs w:val="24"/>
              </w:rPr>
            </w:pPr>
            <w:r>
              <w:rPr>
                <w:b w:val="0"/>
                <w:bCs/>
                <w:szCs w:val="24"/>
              </w:rPr>
              <w:t>Tipe Hawai</w:t>
            </w:r>
          </w:p>
        </w:tc>
        <w:tc>
          <w:tcPr>
            <w:tcW w:w="7088" w:type="dxa"/>
          </w:tcPr>
          <w:p w:rsidR="00D23175" w:rsidRDefault="009965B5" w:rsidP="00ED7D25">
            <w:pPr>
              <w:tabs>
                <w:tab w:val="left" w:pos="5460"/>
              </w:tabs>
              <w:rPr>
                <w:b w:val="0"/>
                <w:bCs/>
                <w:szCs w:val="24"/>
              </w:rPr>
            </w:pPr>
            <w:r>
              <w:rPr>
                <w:b w:val="0"/>
                <w:bCs/>
                <w:szCs w:val="24"/>
              </w:rPr>
              <w:t>Menghasilkan lava encer dengan tekanan gas rendah dan kantong magma sangat dangkal.</w:t>
            </w:r>
          </w:p>
        </w:tc>
      </w:tr>
      <w:tr w:rsidR="00D23175" w:rsidTr="00453048">
        <w:tc>
          <w:tcPr>
            <w:tcW w:w="2127" w:type="dxa"/>
          </w:tcPr>
          <w:p w:rsidR="00D23175" w:rsidRDefault="000A2EBD" w:rsidP="00ED7D25">
            <w:pPr>
              <w:tabs>
                <w:tab w:val="left" w:pos="5460"/>
              </w:tabs>
              <w:rPr>
                <w:b w:val="0"/>
                <w:bCs/>
                <w:szCs w:val="24"/>
              </w:rPr>
            </w:pPr>
            <w:r>
              <w:rPr>
                <w:b w:val="0"/>
                <w:bCs/>
                <w:szCs w:val="24"/>
              </w:rPr>
              <w:t xml:space="preserve">Tipe </w:t>
            </w:r>
            <w:r w:rsidR="00777051">
              <w:rPr>
                <w:b w:val="0"/>
                <w:bCs/>
                <w:szCs w:val="24"/>
              </w:rPr>
              <w:t>Stromboli</w:t>
            </w:r>
          </w:p>
        </w:tc>
        <w:tc>
          <w:tcPr>
            <w:tcW w:w="7088" w:type="dxa"/>
          </w:tcPr>
          <w:p w:rsidR="00D23175" w:rsidRDefault="009965B5" w:rsidP="00E33107">
            <w:pPr>
              <w:tabs>
                <w:tab w:val="left" w:pos="5460"/>
              </w:tabs>
              <w:rPr>
                <w:b w:val="0"/>
                <w:bCs/>
                <w:szCs w:val="24"/>
              </w:rPr>
            </w:pPr>
            <w:r>
              <w:rPr>
                <w:b w:val="0"/>
                <w:bCs/>
                <w:szCs w:val="24"/>
              </w:rPr>
              <w:t>Menghasilkan lava encer bertekanan gas rendah dan berasal dari kantong magma dangkal. Erupsi sering disertai letusan pendek dan mengeluarkan abu, lapili dan bom v</w:t>
            </w:r>
            <w:r w:rsidR="00E33107">
              <w:rPr>
                <w:b w:val="0"/>
                <w:bCs/>
                <w:szCs w:val="24"/>
              </w:rPr>
              <w:t>u</w:t>
            </w:r>
            <w:r>
              <w:rPr>
                <w:b w:val="0"/>
                <w:bCs/>
                <w:szCs w:val="24"/>
              </w:rPr>
              <w:t>lkanik.</w:t>
            </w:r>
          </w:p>
        </w:tc>
      </w:tr>
      <w:tr w:rsidR="00D23175" w:rsidTr="00453048">
        <w:tc>
          <w:tcPr>
            <w:tcW w:w="2127" w:type="dxa"/>
          </w:tcPr>
          <w:p w:rsidR="00D23175" w:rsidRDefault="00777051" w:rsidP="00ED7D25">
            <w:pPr>
              <w:tabs>
                <w:tab w:val="left" w:pos="5460"/>
              </w:tabs>
              <w:rPr>
                <w:b w:val="0"/>
                <w:bCs/>
                <w:szCs w:val="24"/>
              </w:rPr>
            </w:pPr>
            <w:r>
              <w:rPr>
                <w:b w:val="0"/>
                <w:bCs/>
                <w:szCs w:val="24"/>
              </w:rPr>
              <w:t>Tipe Volkano</w:t>
            </w:r>
          </w:p>
        </w:tc>
        <w:tc>
          <w:tcPr>
            <w:tcW w:w="7088" w:type="dxa"/>
          </w:tcPr>
          <w:p w:rsidR="00D23175" w:rsidRDefault="00777051" w:rsidP="00ED7D25">
            <w:pPr>
              <w:tabs>
                <w:tab w:val="left" w:pos="5460"/>
              </w:tabs>
              <w:rPr>
                <w:b w:val="0"/>
                <w:bCs/>
                <w:szCs w:val="24"/>
              </w:rPr>
            </w:pPr>
            <w:r>
              <w:rPr>
                <w:b w:val="0"/>
                <w:bCs/>
                <w:szCs w:val="24"/>
              </w:rPr>
              <w:t>Mempunyai cirri terbentuknya awan debu berbentuk kol. Lava kurang encer</w:t>
            </w:r>
            <w:r w:rsidR="009965B5">
              <w:rPr>
                <w:b w:val="0"/>
                <w:bCs/>
                <w:szCs w:val="24"/>
              </w:rPr>
              <w:t xml:space="preserve"> bertekanan sedang atau tinggi, dan berasal dari kantong magma dalam.</w:t>
            </w:r>
          </w:p>
        </w:tc>
      </w:tr>
      <w:tr w:rsidR="00D23175" w:rsidTr="00453048">
        <w:tc>
          <w:tcPr>
            <w:tcW w:w="2127" w:type="dxa"/>
          </w:tcPr>
          <w:p w:rsidR="00D23175" w:rsidRDefault="00777051" w:rsidP="00ED7D25">
            <w:pPr>
              <w:tabs>
                <w:tab w:val="left" w:pos="5460"/>
              </w:tabs>
              <w:rPr>
                <w:b w:val="0"/>
                <w:bCs/>
                <w:szCs w:val="24"/>
              </w:rPr>
            </w:pPr>
            <w:r>
              <w:rPr>
                <w:b w:val="0"/>
                <w:bCs/>
                <w:szCs w:val="24"/>
              </w:rPr>
              <w:t>Tipe Merapi</w:t>
            </w:r>
          </w:p>
        </w:tc>
        <w:tc>
          <w:tcPr>
            <w:tcW w:w="7088" w:type="dxa"/>
          </w:tcPr>
          <w:p w:rsidR="00D23175" w:rsidRDefault="00777051" w:rsidP="00ED7D25">
            <w:pPr>
              <w:tabs>
                <w:tab w:val="left" w:pos="5460"/>
              </w:tabs>
              <w:rPr>
                <w:b w:val="0"/>
                <w:bCs/>
                <w:szCs w:val="24"/>
              </w:rPr>
            </w:pPr>
            <w:r>
              <w:rPr>
                <w:b w:val="0"/>
                <w:bCs/>
                <w:szCs w:val="24"/>
              </w:rPr>
              <w:t>Menghasilkan lava kental bertekanan rendah. Magma berasal dari kantong magma sangat dangkal mengalir keatas melalui pipa kepundan membentuk sumbat lava.</w:t>
            </w:r>
          </w:p>
        </w:tc>
      </w:tr>
      <w:tr w:rsidR="00D23175" w:rsidTr="00453048">
        <w:tc>
          <w:tcPr>
            <w:tcW w:w="2127" w:type="dxa"/>
          </w:tcPr>
          <w:p w:rsidR="00D23175" w:rsidRDefault="00777051" w:rsidP="00ED7D25">
            <w:pPr>
              <w:tabs>
                <w:tab w:val="left" w:pos="5460"/>
              </w:tabs>
              <w:rPr>
                <w:b w:val="0"/>
                <w:bCs/>
                <w:szCs w:val="24"/>
              </w:rPr>
            </w:pPr>
            <w:r>
              <w:rPr>
                <w:b w:val="0"/>
                <w:bCs/>
                <w:szCs w:val="24"/>
              </w:rPr>
              <w:t>Tipe Pelee</w:t>
            </w:r>
          </w:p>
        </w:tc>
        <w:tc>
          <w:tcPr>
            <w:tcW w:w="7088" w:type="dxa"/>
          </w:tcPr>
          <w:p w:rsidR="00D23175" w:rsidRDefault="00777051" w:rsidP="00ED7D25">
            <w:pPr>
              <w:tabs>
                <w:tab w:val="left" w:pos="5460"/>
              </w:tabs>
              <w:rPr>
                <w:b w:val="0"/>
                <w:bCs/>
                <w:szCs w:val="24"/>
              </w:rPr>
            </w:pPr>
            <w:r>
              <w:rPr>
                <w:b w:val="0"/>
                <w:bCs/>
                <w:szCs w:val="24"/>
              </w:rPr>
              <w:t>Menghasilkan lava kental seperti Merapi dengan tekanan gas tinggi. Magma berasal dari kantong magma dalam menghasilkan sumbat lava.</w:t>
            </w:r>
          </w:p>
        </w:tc>
      </w:tr>
      <w:tr w:rsidR="00D23175" w:rsidTr="00453048">
        <w:tc>
          <w:tcPr>
            <w:tcW w:w="2127" w:type="dxa"/>
          </w:tcPr>
          <w:p w:rsidR="00D23175" w:rsidRDefault="00777051" w:rsidP="00ED7D25">
            <w:pPr>
              <w:tabs>
                <w:tab w:val="left" w:pos="5460"/>
              </w:tabs>
              <w:rPr>
                <w:b w:val="0"/>
                <w:bCs/>
                <w:szCs w:val="24"/>
              </w:rPr>
            </w:pPr>
            <w:r>
              <w:rPr>
                <w:b w:val="0"/>
                <w:bCs/>
                <w:szCs w:val="24"/>
              </w:rPr>
              <w:t>Tipe Vincent</w:t>
            </w:r>
          </w:p>
        </w:tc>
        <w:tc>
          <w:tcPr>
            <w:tcW w:w="7088" w:type="dxa"/>
          </w:tcPr>
          <w:p w:rsidR="00D23175" w:rsidRDefault="00777051" w:rsidP="00ED7D25">
            <w:pPr>
              <w:tabs>
                <w:tab w:val="left" w:pos="5460"/>
              </w:tabs>
              <w:rPr>
                <w:b w:val="0"/>
                <w:bCs/>
                <w:szCs w:val="24"/>
              </w:rPr>
            </w:pPr>
            <w:r>
              <w:rPr>
                <w:b w:val="0"/>
                <w:bCs/>
                <w:szCs w:val="24"/>
              </w:rPr>
              <w:t>Menghasilkan lava kental dengan tekanan gas sedang yang berasal dari kantong magma dangkal.  Pada kawahnya terdapat danau sehingga terbentuk lahar saat meletus.</w:t>
            </w:r>
          </w:p>
        </w:tc>
      </w:tr>
      <w:tr w:rsidR="00D23175" w:rsidTr="00453048">
        <w:tc>
          <w:tcPr>
            <w:tcW w:w="2127" w:type="dxa"/>
          </w:tcPr>
          <w:p w:rsidR="00D23175" w:rsidRDefault="00777051" w:rsidP="00ED7D25">
            <w:pPr>
              <w:tabs>
                <w:tab w:val="left" w:pos="5460"/>
              </w:tabs>
              <w:rPr>
                <w:b w:val="0"/>
                <w:bCs/>
                <w:szCs w:val="24"/>
              </w:rPr>
            </w:pPr>
            <w:r>
              <w:rPr>
                <w:b w:val="0"/>
                <w:bCs/>
                <w:szCs w:val="24"/>
              </w:rPr>
              <w:t>Tipe Plinian atau Tipe Perret</w:t>
            </w:r>
          </w:p>
        </w:tc>
        <w:tc>
          <w:tcPr>
            <w:tcW w:w="7088" w:type="dxa"/>
          </w:tcPr>
          <w:p w:rsidR="00D23175" w:rsidRDefault="00777051" w:rsidP="00ED7D25">
            <w:pPr>
              <w:tabs>
                <w:tab w:val="left" w:pos="5460"/>
              </w:tabs>
              <w:rPr>
                <w:b w:val="0"/>
                <w:bCs/>
                <w:szCs w:val="24"/>
              </w:rPr>
            </w:pPr>
            <w:r>
              <w:rPr>
                <w:b w:val="0"/>
                <w:bCs/>
                <w:szCs w:val="24"/>
              </w:rPr>
              <w:t>Menghasilkan lava encer, tekanan gas tinggi yang berasal dari kantong magma sangat dalam. Letusan ini sangat kuat dan merusak.</w:t>
            </w:r>
          </w:p>
        </w:tc>
      </w:tr>
    </w:tbl>
    <w:p w:rsidR="0093292B" w:rsidRPr="00A07731" w:rsidRDefault="004909C8" w:rsidP="004909C8">
      <w:pPr>
        <w:numPr>
          <w:ilvl w:val="1"/>
          <w:numId w:val="2"/>
        </w:numPr>
        <w:tabs>
          <w:tab w:val="clear" w:pos="360"/>
          <w:tab w:val="num" w:pos="426"/>
        </w:tabs>
        <w:spacing w:line="480" w:lineRule="auto"/>
        <w:jc w:val="both"/>
        <w:rPr>
          <w:szCs w:val="24"/>
          <w:lang w:val="id-ID"/>
        </w:rPr>
      </w:pPr>
      <w:r w:rsidRPr="005E5AB7">
        <w:rPr>
          <w:szCs w:val="24"/>
          <w:lang w:val="id-ID"/>
        </w:rPr>
        <w:lastRenderedPageBreak/>
        <w:t xml:space="preserve"> </w:t>
      </w:r>
      <w:r w:rsidR="002869CB" w:rsidRPr="00A07731">
        <w:rPr>
          <w:szCs w:val="24"/>
        </w:rPr>
        <w:t>Jenis Gelombang Seismik</w:t>
      </w:r>
    </w:p>
    <w:p w:rsidR="009F0277" w:rsidRPr="00A07731" w:rsidRDefault="00FE33E8" w:rsidP="002758F5">
      <w:pPr>
        <w:pStyle w:val="Default"/>
        <w:spacing w:line="480" w:lineRule="auto"/>
        <w:ind w:firstLine="426"/>
        <w:jc w:val="both"/>
      </w:pPr>
      <w:r w:rsidRPr="00FE33E8">
        <w:rPr>
          <w:lang w:val="id-ID"/>
        </w:rPr>
        <w:t xml:space="preserve">Gelombang </w:t>
      </w:r>
      <w:r w:rsidR="002758F5">
        <w:rPr>
          <w:lang w:val="id-ID"/>
        </w:rPr>
        <w:t>seismi</w:t>
      </w:r>
      <w:r w:rsidR="002758F5">
        <w:t>k</w:t>
      </w:r>
      <w:r w:rsidRPr="00FE33E8">
        <w:rPr>
          <w:lang w:val="id-ID"/>
        </w:rPr>
        <w:t xml:space="preserve"> merupakan dasar pengukuran dalam analisa seismisitas</w:t>
      </w:r>
      <w:r>
        <w:t xml:space="preserve">. </w:t>
      </w:r>
      <w:r w:rsidR="0035169C" w:rsidRPr="00FE33E8">
        <w:rPr>
          <w:lang w:val="id-ID"/>
        </w:rPr>
        <w:t>Gelombang seismik juga disebut sebagai gelombang elastik karena osilasi partikel-partikel medium terjadi akibat interaksi antara gaya gangguan (</w:t>
      </w:r>
      <w:r w:rsidR="0035169C" w:rsidRPr="00FE33E8">
        <w:rPr>
          <w:i/>
          <w:iCs/>
          <w:lang w:val="id-ID"/>
        </w:rPr>
        <w:t>gradien stress</w:t>
      </w:r>
      <w:r w:rsidR="0035169C" w:rsidRPr="00FE33E8">
        <w:rPr>
          <w:lang w:val="id-ID"/>
        </w:rPr>
        <w:t xml:space="preserve">) melawan gaya-gaya elastik. </w:t>
      </w:r>
      <w:r w:rsidR="0035169C" w:rsidRPr="00A07731">
        <w:t>Berdasarkan penjalarannya, gelombang seismik dib</w:t>
      </w:r>
      <w:r w:rsidR="00CE5A1D">
        <w:t xml:space="preserve">agi menjadi </w:t>
      </w:r>
      <w:r w:rsidR="002758F5">
        <w:t>dua jenis</w:t>
      </w:r>
      <w:r w:rsidR="00CE5A1D">
        <w:t xml:space="preserve">, yaitu </w:t>
      </w:r>
      <w:r w:rsidR="0035169C" w:rsidRPr="00A07731">
        <w:t>gelombang badan (</w:t>
      </w:r>
      <w:r w:rsidR="0035169C" w:rsidRPr="00A07731">
        <w:rPr>
          <w:i/>
          <w:iCs/>
        </w:rPr>
        <w:t>body wave</w:t>
      </w:r>
      <w:r w:rsidR="0035169C" w:rsidRPr="00A07731">
        <w:t>) dan gelombang permukaan (</w:t>
      </w:r>
      <w:r w:rsidR="0035169C" w:rsidRPr="00A07731">
        <w:rPr>
          <w:i/>
          <w:iCs/>
        </w:rPr>
        <w:t>surface wave</w:t>
      </w:r>
      <w:r w:rsidR="0035169C" w:rsidRPr="00A07731">
        <w:t>).</w:t>
      </w:r>
    </w:p>
    <w:p w:rsidR="0035169C" w:rsidRPr="00A07731" w:rsidRDefault="0035169C" w:rsidP="00A07731">
      <w:pPr>
        <w:pStyle w:val="ListParagraph"/>
        <w:numPr>
          <w:ilvl w:val="0"/>
          <w:numId w:val="23"/>
        </w:numPr>
        <w:autoSpaceDE w:val="0"/>
        <w:autoSpaceDN w:val="0"/>
        <w:adjustRightInd w:val="0"/>
        <w:spacing w:line="480" w:lineRule="auto"/>
        <w:ind w:left="284" w:hanging="284"/>
        <w:jc w:val="both"/>
        <w:rPr>
          <w:rFonts w:eastAsiaTheme="minorHAnsi"/>
          <w:b w:val="0"/>
          <w:szCs w:val="24"/>
        </w:rPr>
      </w:pPr>
      <w:r w:rsidRPr="00A07731">
        <w:rPr>
          <w:rFonts w:eastAsiaTheme="minorHAnsi"/>
          <w:b w:val="0"/>
          <w:szCs w:val="24"/>
        </w:rPr>
        <w:t xml:space="preserve">Gelombang </w:t>
      </w:r>
      <w:r w:rsidRPr="00A07731">
        <w:rPr>
          <w:b w:val="0"/>
          <w:bCs/>
          <w:szCs w:val="24"/>
        </w:rPr>
        <w:t>badan (</w:t>
      </w:r>
      <w:r w:rsidRPr="00A07731">
        <w:rPr>
          <w:b w:val="0"/>
          <w:bCs/>
          <w:i/>
          <w:iCs/>
          <w:szCs w:val="24"/>
        </w:rPr>
        <w:t>body wave</w:t>
      </w:r>
      <w:r w:rsidRPr="00A07731">
        <w:rPr>
          <w:b w:val="0"/>
          <w:bCs/>
          <w:szCs w:val="24"/>
        </w:rPr>
        <w:t>)</w:t>
      </w:r>
    </w:p>
    <w:p w:rsidR="0035169C" w:rsidRPr="00A07731" w:rsidRDefault="0035169C" w:rsidP="00A41D86">
      <w:pPr>
        <w:pStyle w:val="ListParagraph"/>
        <w:autoSpaceDE w:val="0"/>
        <w:autoSpaceDN w:val="0"/>
        <w:adjustRightInd w:val="0"/>
        <w:spacing w:line="480" w:lineRule="auto"/>
        <w:ind w:left="284"/>
        <w:jc w:val="both"/>
        <w:rPr>
          <w:rFonts w:eastAsiaTheme="minorHAnsi"/>
          <w:b w:val="0"/>
          <w:szCs w:val="24"/>
        </w:rPr>
      </w:pPr>
      <w:r w:rsidRPr="00A07731">
        <w:rPr>
          <w:rFonts w:eastAsiaTheme="minorHAnsi"/>
          <w:b w:val="0"/>
          <w:szCs w:val="24"/>
        </w:rPr>
        <w:t xml:space="preserve">Gelombang </w:t>
      </w:r>
      <w:r w:rsidR="00A41D86">
        <w:rPr>
          <w:rFonts w:eastAsiaTheme="minorHAnsi"/>
          <w:b w:val="0"/>
          <w:szCs w:val="24"/>
        </w:rPr>
        <w:t>badan</w:t>
      </w:r>
      <w:r w:rsidRPr="00A07731">
        <w:rPr>
          <w:rFonts w:eastAsiaTheme="minorHAnsi"/>
          <w:b w:val="0"/>
          <w:i/>
          <w:iCs/>
          <w:szCs w:val="24"/>
        </w:rPr>
        <w:t xml:space="preserve"> </w:t>
      </w:r>
      <w:r w:rsidRPr="00A07731">
        <w:rPr>
          <w:rFonts w:eastAsiaTheme="minorHAnsi"/>
          <w:b w:val="0"/>
          <w:szCs w:val="24"/>
        </w:rPr>
        <w:t xml:space="preserve">yaitu gelombang yang menjalar di dalam </w:t>
      </w:r>
      <w:r w:rsidR="002758F5">
        <w:rPr>
          <w:rFonts w:eastAsiaTheme="minorHAnsi"/>
          <w:b w:val="0"/>
          <w:szCs w:val="24"/>
        </w:rPr>
        <w:t>medium bumi. Berdasarkan sifat-sifatnya</w:t>
      </w:r>
      <w:r w:rsidRPr="00A07731">
        <w:rPr>
          <w:rFonts w:eastAsiaTheme="minorHAnsi"/>
          <w:b w:val="0"/>
          <w:szCs w:val="24"/>
        </w:rPr>
        <w:t xml:space="preserve"> gelombang ini dib</w:t>
      </w:r>
      <w:r w:rsidR="002758F5">
        <w:rPr>
          <w:rFonts w:eastAsiaTheme="minorHAnsi"/>
          <w:b w:val="0"/>
          <w:szCs w:val="24"/>
        </w:rPr>
        <w:t>edakan menjadi dua jenis, yaitu</w:t>
      </w:r>
      <w:r w:rsidRPr="00A07731">
        <w:rPr>
          <w:rFonts w:eastAsiaTheme="minorHAnsi"/>
          <w:b w:val="0"/>
          <w:szCs w:val="24"/>
        </w:rPr>
        <w:t xml:space="preserve"> :</w:t>
      </w:r>
    </w:p>
    <w:p w:rsidR="0035169C" w:rsidRPr="00A07731" w:rsidRDefault="00387B92" w:rsidP="00A07731">
      <w:pPr>
        <w:pStyle w:val="ListParagraph"/>
        <w:numPr>
          <w:ilvl w:val="0"/>
          <w:numId w:val="24"/>
        </w:numPr>
        <w:autoSpaceDE w:val="0"/>
        <w:autoSpaceDN w:val="0"/>
        <w:adjustRightInd w:val="0"/>
        <w:spacing w:line="480" w:lineRule="auto"/>
        <w:jc w:val="both"/>
        <w:rPr>
          <w:rFonts w:eastAsiaTheme="minorHAnsi"/>
          <w:b w:val="0"/>
          <w:szCs w:val="24"/>
        </w:rPr>
      </w:pPr>
      <w:r w:rsidRPr="00A07731">
        <w:rPr>
          <w:rFonts w:eastAsiaTheme="minorHAnsi"/>
          <w:b w:val="0"/>
          <w:szCs w:val="24"/>
        </w:rPr>
        <w:t>Gelombang primer</w:t>
      </w:r>
      <w:r w:rsidR="002758F5">
        <w:rPr>
          <w:rFonts w:eastAsiaTheme="minorHAnsi"/>
          <w:b w:val="0"/>
          <w:szCs w:val="24"/>
        </w:rPr>
        <w:t xml:space="preserve"> (</w:t>
      </w:r>
      <w:r w:rsidR="002758F5">
        <w:rPr>
          <w:rFonts w:eastAsiaTheme="minorHAnsi"/>
          <w:b w:val="0"/>
          <w:i/>
          <w:iCs/>
          <w:szCs w:val="24"/>
        </w:rPr>
        <w:t>Primary wave)</w:t>
      </w:r>
    </w:p>
    <w:p w:rsidR="00387B92" w:rsidRDefault="00387B92" w:rsidP="0006137C">
      <w:pPr>
        <w:pStyle w:val="ListParagraph"/>
        <w:autoSpaceDE w:val="0"/>
        <w:autoSpaceDN w:val="0"/>
        <w:adjustRightInd w:val="0"/>
        <w:spacing w:line="480" w:lineRule="auto"/>
        <w:ind w:left="644"/>
        <w:jc w:val="both"/>
        <w:rPr>
          <w:rFonts w:eastAsiaTheme="minorHAnsi"/>
          <w:b w:val="0"/>
          <w:szCs w:val="24"/>
        </w:rPr>
      </w:pPr>
      <w:r w:rsidRPr="00A07731">
        <w:rPr>
          <w:rFonts w:eastAsiaTheme="minorHAnsi"/>
          <w:b w:val="0"/>
          <w:szCs w:val="24"/>
        </w:rPr>
        <w:t>Merupakan gelombang</w:t>
      </w:r>
      <w:r w:rsidR="002758F5">
        <w:rPr>
          <w:rFonts w:eastAsiaTheme="minorHAnsi"/>
          <w:b w:val="0"/>
          <w:szCs w:val="24"/>
        </w:rPr>
        <w:t xml:space="preserve"> yang pertama kali tercatat pada rekaman gempa bumi dan arah geraknya searah dengan arah rambatnya, serta</w:t>
      </w:r>
      <w:r w:rsidRPr="00A07731">
        <w:rPr>
          <w:rFonts w:eastAsiaTheme="minorHAnsi"/>
          <w:b w:val="0"/>
          <w:szCs w:val="24"/>
        </w:rPr>
        <w:t xml:space="preserve"> memiliki kecepatan </w:t>
      </w:r>
      <w:r w:rsidR="002758F5">
        <w:rPr>
          <w:rFonts w:eastAsiaTheme="minorHAnsi"/>
          <w:b w:val="0"/>
          <w:szCs w:val="24"/>
        </w:rPr>
        <w:t xml:space="preserve">lebih </w:t>
      </w:r>
      <w:r w:rsidRPr="00A07731">
        <w:rPr>
          <w:rFonts w:eastAsiaTheme="minorHAnsi"/>
          <w:b w:val="0"/>
          <w:szCs w:val="24"/>
        </w:rPr>
        <w:t xml:space="preserve">tinggi dari pada gelombang S. Gelombang ini merupakan gelombang </w:t>
      </w:r>
      <w:r w:rsidRPr="002758F5">
        <w:rPr>
          <w:rFonts w:eastAsiaTheme="minorHAnsi"/>
          <w:b w:val="0"/>
          <w:i/>
          <w:iCs/>
          <w:szCs w:val="24"/>
        </w:rPr>
        <w:t>longitudinal</w:t>
      </w:r>
      <w:r w:rsidR="002758F5">
        <w:rPr>
          <w:rFonts w:eastAsiaTheme="minorHAnsi"/>
          <w:b w:val="0"/>
          <w:szCs w:val="24"/>
        </w:rPr>
        <w:t>,</w:t>
      </w:r>
      <w:r w:rsidRPr="00A07731">
        <w:rPr>
          <w:rFonts w:eastAsiaTheme="minorHAnsi"/>
          <w:b w:val="0"/>
          <w:szCs w:val="24"/>
        </w:rPr>
        <w:t xml:space="preserve"> </w:t>
      </w:r>
      <w:r w:rsidR="002758F5">
        <w:rPr>
          <w:rFonts w:eastAsiaTheme="minorHAnsi"/>
          <w:b w:val="0"/>
          <w:szCs w:val="24"/>
        </w:rPr>
        <w:t>yang</w:t>
      </w:r>
      <w:r w:rsidRPr="00A07731">
        <w:rPr>
          <w:rFonts w:eastAsiaTheme="minorHAnsi"/>
          <w:b w:val="0"/>
          <w:szCs w:val="24"/>
        </w:rPr>
        <w:t xml:space="preserve"> terjadi karena adanya tekanan. </w:t>
      </w:r>
    </w:p>
    <w:p w:rsidR="00EF5554" w:rsidRDefault="007066F8" w:rsidP="00A01FA8">
      <w:pPr>
        <w:pStyle w:val="ListParagraph"/>
        <w:autoSpaceDE w:val="0"/>
        <w:autoSpaceDN w:val="0"/>
        <w:adjustRightInd w:val="0"/>
        <w:ind w:left="644"/>
        <w:jc w:val="center"/>
        <w:rPr>
          <w:b w:val="0"/>
          <w:szCs w:val="24"/>
        </w:rPr>
      </w:pPr>
      <w:r>
        <w:rPr>
          <w:b w:val="0"/>
          <w:noProof/>
          <w:szCs w:val="24"/>
        </w:rPr>
        <w:drawing>
          <wp:inline distT="0" distB="0" distL="0" distR="0">
            <wp:extent cx="3646805" cy="107378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3646805" cy="1073785"/>
                    </a:xfrm>
                    <a:prstGeom prst="rect">
                      <a:avLst/>
                    </a:prstGeom>
                    <a:noFill/>
                    <a:ln w="9525">
                      <a:noFill/>
                      <a:miter lim="800000"/>
                      <a:headEnd/>
                      <a:tailEnd/>
                    </a:ln>
                  </pic:spPr>
                </pic:pic>
              </a:graphicData>
            </a:graphic>
          </wp:inline>
        </w:drawing>
      </w:r>
    </w:p>
    <w:p w:rsidR="00A01FA8" w:rsidRPr="00D737A3" w:rsidRDefault="00A01FA8" w:rsidP="007D4832">
      <w:pPr>
        <w:pStyle w:val="ListParagraph"/>
        <w:autoSpaceDE w:val="0"/>
        <w:autoSpaceDN w:val="0"/>
        <w:adjustRightInd w:val="0"/>
        <w:ind w:left="644"/>
        <w:jc w:val="center"/>
        <w:rPr>
          <w:rFonts w:eastAsiaTheme="minorHAnsi"/>
          <w:b w:val="0"/>
          <w:sz w:val="20"/>
        </w:rPr>
      </w:pPr>
      <w:r w:rsidRPr="00D737A3">
        <w:rPr>
          <w:rFonts w:eastAsiaTheme="minorHAnsi"/>
          <w:bCs/>
          <w:sz w:val="20"/>
        </w:rPr>
        <w:t>Gambar 2.</w:t>
      </w:r>
      <w:r w:rsidR="007D4832" w:rsidRPr="00D737A3">
        <w:rPr>
          <w:rFonts w:eastAsiaTheme="minorHAnsi"/>
          <w:bCs/>
          <w:sz w:val="20"/>
          <w:lang w:val="id-ID"/>
        </w:rPr>
        <w:t>4</w:t>
      </w:r>
      <w:r w:rsidRPr="00D737A3">
        <w:rPr>
          <w:rFonts w:eastAsiaTheme="minorHAnsi"/>
          <w:bCs/>
          <w:sz w:val="20"/>
        </w:rPr>
        <w:t xml:space="preserve"> </w:t>
      </w:r>
      <w:r w:rsidRPr="00D737A3">
        <w:rPr>
          <w:rFonts w:eastAsiaTheme="minorHAnsi"/>
          <w:b w:val="0"/>
          <w:sz w:val="20"/>
        </w:rPr>
        <w:t xml:space="preserve">Arah penjalaran </w:t>
      </w:r>
      <w:r w:rsidR="00A41D86" w:rsidRPr="00D737A3">
        <w:rPr>
          <w:rFonts w:eastAsiaTheme="minorHAnsi"/>
          <w:b w:val="0"/>
          <w:sz w:val="20"/>
        </w:rPr>
        <w:t>Gelombang</w:t>
      </w:r>
      <w:r w:rsidRPr="00D737A3">
        <w:rPr>
          <w:rFonts w:eastAsiaTheme="minorHAnsi"/>
          <w:b w:val="0"/>
          <w:i/>
          <w:iCs/>
          <w:sz w:val="20"/>
        </w:rPr>
        <w:t xml:space="preserve"> </w:t>
      </w:r>
      <w:r w:rsidR="00A41D86" w:rsidRPr="00D737A3">
        <w:rPr>
          <w:rFonts w:eastAsiaTheme="minorHAnsi"/>
          <w:b w:val="0"/>
          <w:i/>
          <w:iCs/>
          <w:sz w:val="20"/>
        </w:rPr>
        <w:t>P,</w:t>
      </w:r>
      <w:r w:rsidR="00A41D86" w:rsidRPr="00D737A3">
        <w:rPr>
          <w:rFonts w:eastAsiaTheme="minorHAnsi"/>
          <w:b w:val="0"/>
          <w:sz w:val="20"/>
        </w:rPr>
        <w:t xml:space="preserve"> Arah gerak partikel searah dengan arah perambatan gelombang</w:t>
      </w:r>
      <w:r w:rsidR="00A41D86" w:rsidRPr="00D737A3">
        <w:rPr>
          <w:rFonts w:eastAsiaTheme="minorHAnsi"/>
          <w:b w:val="0"/>
          <w:i/>
          <w:iCs/>
          <w:sz w:val="20"/>
        </w:rPr>
        <w:t xml:space="preserve"> </w:t>
      </w:r>
      <w:r w:rsidR="007066F8" w:rsidRPr="00D737A3">
        <w:rPr>
          <w:rFonts w:eastAsiaTheme="minorHAnsi"/>
          <w:b w:val="0"/>
          <w:sz w:val="20"/>
        </w:rPr>
        <w:t>(Shearer, 2009)</w:t>
      </w:r>
    </w:p>
    <w:p w:rsidR="00A01FA8" w:rsidRPr="00A07731" w:rsidRDefault="00A01FA8" w:rsidP="00A01FA8">
      <w:pPr>
        <w:pStyle w:val="ListParagraph"/>
        <w:autoSpaceDE w:val="0"/>
        <w:autoSpaceDN w:val="0"/>
        <w:adjustRightInd w:val="0"/>
        <w:ind w:left="644"/>
        <w:jc w:val="center"/>
        <w:rPr>
          <w:b w:val="0"/>
          <w:szCs w:val="24"/>
        </w:rPr>
      </w:pPr>
    </w:p>
    <w:p w:rsidR="0035169C" w:rsidRPr="00A07731" w:rsidRDefault="00387B92" w:rsidP="00A07731">
      <w:pPr>
        <w:pStyle w:val="ListParagraph"/>
        <w:numPr>
          <w:ilvl w:val="0"/>
          <w:numId w:val="24"/>
        </w:numPr>
        <w:autoSpaceDE w:val="0"/>
        <w:autoSpaceDN w:val="0"/>
        <w:adjustRightInd w:val="0"/>
        <w:spacing w:line="480" w:lineRule="auto"/>
        <w:rPr>
          <w:rFonts w:eastAsiaTheme="minorHAnsi"/>
          <w:b w:val="0"/>
          <w:szCs w:val="24"/>
        </w:rPr>
      </w:pPr>
      <w:r w:rsidRPr="00A07731">
        <w:rPr>
          <w:rFonts w:eastAsiaTheme="minorHAnsi"/>
          <w:b w:val="0"/>
          <w:szCs w:val="24"/>
        </w:rPr>
        <w:t xml:space="preserve">Gelombang sekunder </w:t>
      </w:r>
      <w:r w:rsidR="002758F5">
        <w:rPr>
          <w:rFonts w:eastAsiaTheme="minorHAnsi"/>
          <w:b w:val="0"/>
          <w:szCs w:val="24"/>
        </w:rPr>
        <w:t>(</w:t>
      </w:r>
      <w:r w:rsidR="002758F5">
        <w:rPr>
          <w:rFonts w:eastAsiaTheme="minorHAnsi"/>
          <w:b w:val="0"/>
          <w:i/>
          <w:iCs/>
          <w:szCs w:val="24"/>
        </w:rPr>
        <w:t>Secondary wave)</w:t>
      </w:r>
    </w:p>
    <w:p w:rsidR="00B914F8" w:rsidRDefault="00387B92" w:rsidP="0006137C">
      <w:pPr>
        <w:autoSpaceDE w:val="0"/>
        <w:autoSpaceDN w:val="0"/>
        <w:adjustRightInd w:val="0"/>
        <w:spacing w:line="480" w:lineRule="auto"/>
        <w:ind w:left="646"/>
        <w:jc w:val="both"/>
        <w:rPr>
          <w:rFonts w:eastAsiaTheme="minorHAnsi"/>
          <w:b w:val="0"/>
          <w:szCs w:val="24"/>
        </w:rPr>
      </w:pPr>
      <w:r w:rsidRPr="00A07731">
        <w:rPr>
          <w:rFonts w:eastAsiaTheme="minorHAnsi"/>
          <w:b w:val="0"/>
          <w:szCs w:val="24"/>
        </w:rPr>
        <w:t xml:space="preserve">Adalah salah satu gelombang yang memiliki gerak partikel tegak lurus terhadap arah rambatnya serta waktu tibanya setelah gelombang P. Gelombang ini tidak dapat merambat pada fluida sehingga pada inti bumi </w:t>
      </w:r>
      <w:r w:rsidRPr="00A07731">
        <w:rPr>
          <w:rFonts w:eastAsiaTheme="minorHAnsi"/>
          <w:b w:val="0"/>
          <w:szCs w:val="24"/>
        </w:rPr>
        <w:lastRenderedPageBreak/>
        <w:t xml:space="preserve">bagian luar tidak dapat terdeteksi sedangkan pada inti bumi bagian dalam mampu dilewati. </w:t>
      </w:r>
    </w:p>
    <w:p w:rsidR="004D6D42" w:rsidRDefault="007066F8" w:rsidP="004D6D42">
      <w:pPr>
        <w:autoSpaceDE w:val="0"/>
        <w:autoSpaceDN w:val="0"/>
        <w:adjustRightInd w:val="0"/>
        <w:jc w:val="center"/>
        <w:rPr>
          <w:rFonts w:eastAsiaTheme="minorHAnsi"/>
          <w:b w:val="0"/>
          <w:szCs w:val="24"/>
        </w:rPr>
      </w:pPr>
      <w:r>
        <w:rPr>
          <w:rFonts w:eastAsiaTheme="minorHAnsi"/>
          <w:b w:val="0"/>
          <w:noProof/>
          <w:szCs w:val="24"/>
        </w:rPr>
        <w:drawing>
          <wp:inline distT="0" distB="0" distL="0" distR="0">
            <wp:extent cx="4165097" cy="1428750"/>
            <wp:effectExtent l="19050" t="0" r="685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165097" cy="1428750"/>
                    </a:xfrm>
                    <a:prstGeom prst="rect">
                      <a:avLst/>
                    </a:prstGeom>
                    <a:noFill/>
                    <a:ln w="9525">
                      <a:noFill/>
                      <a:miter lim="800000"/>
                      <a:headEnd/>
                      <a:tailEnd/>
                    </a:ln>
                  </pic:spPr>
                </pic:pic>
              </a:graphicData>
            </a:graphic>
          </wp:inline>
        </w:drawing>
      </w:r>
    </w:p>
    <w:p w:rsidR="004D6D42" w:rsidRPr="00D737A3" w:rsidRDefault="004D6D42" w:rsidP="007D4832">
      <w:pPr>
        <w:autoSpaceDE w:val="0"/>
        <w:autoSpaceDN w:val="0"/>
        <w:adjustRightInd w:val="0"/>
        <w:jc w:val="center"/>
        <w:rPr>
          <w:rFonts w:eastAsiaTheme="minorHAnsi"/>
          <w:b w:val="0"/>
          <w:sz w:val="20"/>
        </w:rPr>
      </w:pPr>
      <w:r w:rsidRPr="00D737A3">
        <w:rPr>
          <w:rFonts w:eastAsiaTheme="minorHAnsi"/>
          <w:bCs/>
          <w:sz w:val="20"/>
        </w:rPr>
        <w:t>Gambar 2.</w:t>
      </w:r>
      <w:r w:rsidR="007D4832" w:rsidRPr="00D737A3">
        <w:rPr>
          <w:rFonts w:eastAsiaTheme="minorHAnsi"/>
          <w:bCs/>
          <w:sz w:val="20"/>
          <w:lang w:val="id-ID"/>
        </w:rPr>
        <w:t>5</w:t>
      </w:r>
      <w:r w:rsidRPr="00D737A3">
        <w:rPr>
          <w:rFonts w:eastAsiaTheme="minorHAnsi"/>
          <w:bCs/>
          <w:sz w:val="20"/>
        </w:rPr>
        <w:t xml:space="preserve"> </w:t>
      </w:r>
      <w:r w:rsidR="00890B71" w:rsidRPr="00D737A3">
        <w:rPr>
          <w:rFonts w:eastAsiaTheme="minorHAnsi"/>
          <w:b w:val="0"/>
          <w:sz w:val="20"/>
        </w:rPr>
        <w:t xml:space="preserve">Arah penjalaran </w:t>
      </w:r>
      <w:r w:rsidR="00A41D86" w:rsidRPr="00D737A3">
        <w:rPr>
          <w:rFonts w:eastAsiaTheme="minorHAnsi"/>
          <w:b w:val="0"/>
          <w:sz w:val="20"/>
        </w:rPr>
        <w:t xml:space="preserve">gelombang </w:t>
      </w:r>
      <w:r w:rsidR="00A41D86" w:rsidRPr="00D737A3">
        <w:rPr>
          <w:rFonts w:eastAsiaTheme="minorHAnsi"/>
          <w:b w:val="0"/>
          <w:i/>
          <w:iCs/>
          <w:sz w:val="20"/>
        </w:rPr>
        <w:t xml:space="preserve">S, </w:t>
      </w:r>
      <w:r w:rsidR="00A41D86" w:rsidRPr="00D737A3">
        <w:rPr>
          <w:rFonts w:eastAsiaTheme="minorHAnsi"/>
          <w:b w:val="0"/>
          <w:sz w:val="20"/>
        </w:rPr>
        <w:t>Gerak partikel tegak lurus terhadap arah rambat gelombang</w:t>
      </w:r>
      <w:r w:rsidRPr="00D737A3">
        <w:rPr>
          <w:rFonts w:eastAsiaTheme="minorHAnsi"/>
          <w:bCs/>
          <w:sz w:val="20"/>
        </w:rPr>
        <w:t xml:space="preserve"> </w:t>
      </w:r>
      <w:r w:rsidR="007066F8" w:rsidRPr="00D737A3">
        <w:rPr>
          <w:rFonts w:eastAsiaTheme="minorHAnsi"/>
          <w:b w:val="0"/>
          <w:sz w:val="20"/>
        </w:rPr>
        <w:t>(Shearer, 2009)</w:t>
      </w:r>
      <w:r w:rsidR="00A41D86" w:rsidRPr="00D737A3">
        <w:rPr>
          <w:rFonts w:eastAsiaTheme="minorHAnsi"/>
          <w:b w:val="0"/>
          <w:sz w:val="20"/>
        </w:rPr>
        <w:t>.</w:t>
      </w:r>
    </w:p>
    <w:p w:rsidR="00A41D86" w:rsidRPr="007066F8" w:rsidRDefault="00A41D86" w:rsidP="00A41D86">
      <w:pPr>
        <w:autoSpaceDE w:val="0"/>
        <w:autoSpaceDN w:val="0"/>
        <w:adjustRightInd w:val="0"/>
        <w:spacing w:line="480" w:lineRule="auto"/>
        <w:jc w:val="center"/>
        <w:rPr>
          <w:rFonts w:eastAsiaTheme="minorHAnsi"/>
          <w:b w:val="0"/>
          <w:szCs w:val="24"/>
        </w:rPr>
      </w:pPr>
    </w:p>
    <w:p w:rsidR="0035169C" w:rsidRPr="00A07731" w:rsidRDefault="0035169C" w:rsidP="00A07731">
      <w:pPr>
        <w:pStyle w:val="ListParagraph"/>
        <w:numPr>
          <w:ilvl w:val="0"/>
          <w:numId w:val="23"/>
        </w:numPr>
        <w:autoSpaceDE w:val="0"/>
        <w:autoSpaceDN w:val="0"/>
        <w:adjustRightInd w:val="0"/>
        <w:spacing w:line="480" w:lineRule="auto"/>
        <w:ind w:left="284" w:hanging="284"/>
        <w:jc w:val="both"/>
        <w:rPr>
          <w:rFonts w:eastAsiaTheme="minorHAnsi"/>
          <w:b w:val="0"/>
          <w:bCs/>
          <w:szCs w:val="24"/>
        </w:rPr>
      </w:pPr>
      <w:r w:rsidRPr="00A07731">
        <w:rPr>
          <w:rFonts w:eastAsiaTheme="minorHAnsi"/>
          <w:b w:val="0"/>
          <w:szCs w:val="24"/>
        </w:rPr>
        <w:t>Gelombang</w:t>
      </w:r>
      <w:r w:rsidRPr="00A07731">
        <w:rPr>
          <w:rFonts w:eastAsiaTheme="minorHAnsi"/>
          <w:b w:val="0"/>
          <w:bCs/>
          <w:szCs w:val="24"/>
        </w:rPr>
        <w:t xml:space="preserve"> </w:t>
      </w:r>
      <w:r w:rsidRPr="00A07731">
        <w:rPr>
          <w:b w:val="0"/>
          <w:bCs/>
          <w:szCs w:val="24"/>
        </w:rPr>
        <w:t>permukaan (</w:t>
      </w:r>
      <w:r w:rsidRPr="00A07731">
        <w:rPr>
          <w:b w:val="0"/>
          <w:bCs/>
          <w:i/>
          <w:iCs/>
          <w:szCs w:val="24"/>
        </w:rPr>
        <w:t>surface wave</w:t>
      </w:r>
      <w:r w:rsidRPr="00A07731">
        <w:rPr>
          <w:b w:val="0"/>
          <w:bCs/>
          <w:szCs w:val="24"/>
        </w:rPr>
        <w:t>)</w:t>
      </w:r>
    </w:p>
    <w:p w:rsidR="0035169C" w:rsidRPr="00A07731" w:rsidRDefault="0035169C" w:rsidP="00A07731">
      <w:pPr>
        <w:pStyle w:val="ListParagraph"/>
        <w:numPr>
          <w:ilvl w:val="0"/>
          <w:numId w:val="25"/>
        </w:numPr>
        <w:autoSpaceDE w:val="0"/>
        <w:autoSpaceDN w:val="0"/>
        <w:adjustRightInd w:val="0"/>
        <w:spacing w:line="480" w:lineRule="auto"/>
        <w:ind w:left="641" w:hanging="357"/>
        <w:jc w:val="both"/>
        <w:rPr>
          <w:rFonts w:eastAsiaTheme="minorHAnsi"/>
          <w:b w:val="0"/>
          <w:szCs w:val="24"/>
        </w:rPr>
      </w:pPr>
      <w:r w:rsidRPr="00A07731">
        <w:rPr>
          <w:rFonts w:eastAsiaTheme="minorHAnsi"/>
          <w:b w:val="0"/>
          <w:szCs w:val="24"/>
        </w:rPr>
        <w:t>Gelombang Love</w:t>
      </w:r>
    </w:p>
    <w:p w:rsidR="00D633B2" w:rsidRDefault="00D633B2" w:rsidP="0006137C">
      <w:pPr>
        <w:autoSpaceDE w:val="0"/>
        <w:autoSpaceDN w:val="0"/>
        <w:adjustRightInd w:val="0"/>
        <w:spacing w:line="480" w:lineRule="auto"/>
        <w:ind w:left="646"/>
        <w:jc w:val="both"/>
        <w:rPr>
          <w:rFonts w:eastAsiaTheme="minorHAnsi"/>
          <w:b w:val="0"/>
          <w:szCs w:val="24"/>
        </w:rPr>
      </w:pPr>
      <w:r w:rsidRPr="00A07731">
        <w:rPr>
          <w:rFonts w:eastAsiaTheme="minorHAnsi"/>
          <w:b w:val="0"/>
          <w:szCs w:val="24"/>
        </w:rPr>
        <w:t>Gelombang ini merupakan gelombang permukaan</w:t>
      </w:r>
      <w:r w:rsidR="0006137C">
        <w:rPr>
          <w:rFonts w:eastAsiaTheme="minorHAnsi"/>
          <w:b w:val="0"/>
          <w:szCs w:val="24"/>
        </w:rPr>
        <w:t xml:space="preserve"> dan gelombang transversal</w:t>
      </w:r>
      <w:r w:rsidR="006E6DE5">
        <w:rPr>
          <w:rFonts w:eastAsiaTheme="minorHAnsi"/>
          <w:b w:val="0"/>
          <w:szCs w:val="24"/>
        </w:rPr>
        <w:t>. Arah rambat</w:t>
      </w:r>
      <w:r w:rsidRPr="00A07731">
        <w:rPr>
          <w:rFonts w:eastAsiaTheme="minorHAnsi"/>
          <w:b w:val="0"/>
          <w:szCs w:val="24"/>
        </w:rPr>
        <w:t xml:space="preserve"> partikelnya bergetar melintang terhadap arah penjalarannya. </w:t>
      </w:r>
    </w:p>
    <w:p w:rsidR="00A01FA8" w:rsidRDefault="001B58B5" w:rsidP="00A01FA8">
      <w:pPr>
        <w:autoSpaceDE w:val="0"/>
        <w:autoSpaceDN w:val="0"/>
        <w:adjustRightInd w:val="0"/>
        <w:ind w:left="426"/>
        <w:jc w:val="center"/>
        <w:rPr>
          <w:rFonts w:eastAsiaTheme="minorHAnsi"/>
          <w:b w:val="0"/>
          <w:szCs w:val="24"/>
        </w:rPr>
      </w:pPr>
      <w:r w:rsidRPr="001B58B5">
        <w:rPr>
          <w:rFonts w:eastAsiaTheme="minorHAnsi"/>
          <w:b w:val="0"/>
          <w:noProof/>
          <w:szCs w:val="24"/>
        </w:rPr>
        <w:drawing>
          <wp:inline distT="0" distB="0" distL="0" distR="0">
            <wp:extent cx="5039995" cy="2087595"/>
            <wp:effectExtent l="19050" t="0" r="825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t="50407" b="23400"/>
                    <a:stretch>
                      <a:fillRect/>
                    </a:stretch>
                  </pic:blipFill>
                  <pic:spPr bwMode="auto">
                    <a:xfrm>
                      <a:off x="0" y="0"/>
                      <a:ext cx="5039995" cy="2087595"/>
                    </a:xfrm>
                    <a:prstGeom prst="rect">
                      <a:avLst/>
                    </a:prstGeom>
                    <a:noFill/>
                    <a:ln w="9525">
                      <a:noFill/>
                      <a:miter lim="800000"/>
                      <a:headEnd/>
                      <a:tailEnd/>
                    </a:ln>
                  </pic:spPr>
                </pic:pic>
              </a:graphicData>
            </a:graphic>
          </wp:inline>
        </w:drawing>
      </w:r>
    </w:p>
    <w:p w:rsidR="008F0C02" w:rsidRPr="00D737A3" w:rsidRDefault="008F0C02" w:rsidP="001B58B5">
      <w:pPr>
        <w:autoSpaceDE w:val="0"/>
        <w:autoSpaceDN w:val="0"/>
        <w:adjustRightInd w:val="0"/>
        <w:ind w:left="426"/>
        <w:jc w:val="center"/>
        <w:rPr>
          <w:rFonts w:eastAsiaTheme="minorHAnsi"/>
          <w:b w:val="0"/>
          <w:sz w:val="20"/>
        </w:rPr>
      </w:pPr>
      <w:r w:rsidRPr="00D737A3">
        <w:rPr>
          <w:rFonts w:eastAsiaTheme="minorHAnsi"/>
          <w:bCs/>
          <w:sz w:val="20"/>
        </w:rPr>
        <w:t>Gambar 2.</w:t>
      </w:r>
      <w:r w:rsidR="007D4832" w:rsidRPr="00D737A3">
        <w:rPr>
          <w:rFonts w:eastAsiaTheme="minorHAnsi"/>
          <w:bCs/>
          <w:sz w:val="20"/>
          <w:lang w:val="id-ID"/>
        </w:rPr>
        <w:t>6</w:t>
      </w:r>
      <w:r w:rsidRPr="00D737A3">
        <w:rPr>
          <w:rFonts w:eastAsiaTheme="minorHAnsi"/>
          <w:bCs/>
          <w:sz w:val="20"/>
        </w:rPr>
        <w:t xml:space="preserve"> </w:t>
      </w:r>
      <w:r w:rsidRPr="00D737A3">
        <w:rPr>
          <w:rFonts w:eastAsiaTheme="minorHAnsi"/>
          <w:b w:val="0"/>
          <w:sz w:val="20"/>
        </w:rPr>
        <w:t xml:space="preserve">Arah penjalaran </w:t>
      </w:r>
      <w:r w:rsidR="0044605F" w:rsidRPr="00D737A3">
        <w:rPr>
          <w:rFonts w:eastAsiaTheme="minorHAnsi"/>
          <w:b w:val="0"/>
          <w:sz w:val="20"/>
        </w:rPr>
        <w:t>gelombang Love</w:t>
      </w:r>
      <w:r w:rsidR="00A41D86" w:rsidRPr="00D737A3">
        <w:rPr>
          <w:rFonts w:eastAsiaTheme="minorHAnsi"/>
          <w:b w:val="0"/>
          <w:sz w:val="20"/>
        </w:rPr>
        <w:t>, Gerak partikelnya sejajar dengan permukaan bumi dan tegak lurus terhadap arah rambat gelombang (</w:t>
      </w:r>
      <w:r w:rsidR="001B58B5">
        <w:rPr>
          <w:rFonts w:eastAsiaTheme="minorHAnsi"/>
          <w:b w:val="0"/>
          <w:sz w:val="20"/>
        </w:rPr>
        <w:t>Lay dan Wallace, 1995</w:t>
      </w:r>
      <w:r w:rsidR="0044605F" w:rsidRPr="00D737A3">
        <w:rPr>
          <w:rFonts w:eastAsiaTheme="minorHAnsi"/>
          <w:b w:val="0"/>
          <w:sz w:val="20"/>
        </w:rPr>
        <w:t>)</w:t>
      </w:r>
    </w:p>
    <w:p w:rsidR="00D737A3" w:rsidRPr="0044605F" w:rsidRDefault="00D737A3" w:rsidP="0044605F">
      <w:pPr>
        <w:autoSpaceDE w:val="0"/>
        <w:autoSpaceDN w:val="0"/>
        <w:adjustRightInd w:val="0"/>
        <w:spacing w:line="480" w:lineRule="auto"/>
        <w:ind w:left="426"/>
        <w:jc w:val="center"/>
        <w:rPr>
          <w:rFonts w:eastAsiaTheme="minorHAnsi"/>
          <w:b w:val="0"/>
          <w:szCs w:val="24"/>
        </w:rPr>
      </w:pPr>
    </w:p>
    <w:p w:rsidR="00387B92" w:rsidRPr="00A07731" w:rsidRDefault="00387B92" w:rsidP="00A07731">
      <w:pPr>
        <w:pStyle w:val="ListParagraph"/>
        <w:numPr>
          <w:ilvl w:val="0"/>
          <w:numId w:val="25"/>
        </w:numPr>
        <w:autoSpaceDE w:val="0"/>
        <w:autoSpaceDN w:val="0"/>
        <w:adjustRightInd w:val="0"/>
        <w:spacing w:line="480" w:lineRule="auto"/>
        <w:ind w:left="641" w:hanging="357"/>
        <w:jc w:val="both"/>
        <w:rPr>
          <w:rFonts w:eastAsiaTheme="minorHAnsi"/>
          <w:b w:val="0"/>
          <w:szCs w:val="24"/>
        </w:rPr>
      </w:pPr>
      <w:r w:rsidRPr="00A07731">
        <w:rPr>
          <w:rFonts w:eastAsiaTheme="minorHAnsi"/>
          <w:b w:val="0"/>
          <w:szCs w:val="24"/>
        </w:rPr>
        <w:t>Gelombang Reyleigh</w:t>
      </w:r>
    </w:p>
    <w:p w:rsidR="002C7A97" w:rsidRDefault="0035169C" w:rsidP="0006137C">
      <w:pPr>
        <w:autoSpaceDE w:val="0"/>
        <w:autoSpaceDN w:val="0"/>
        <w:adjustRightInd w:val="0"/>
        <w:spacing w:line="480" w:lineRule="auto"/>
        <w:ind w:left="646"/>
        <w:jc w:val="both"/>
        <w:rPr>
          <w:rFonts w:eastAsiaTheme="minorHAnsi"/>
          <w:b w:val="0"/>
          <w:szCs w:val="24"/>
        </w:rPr>
      </w:pPr>
      <w:r w:rsidRPr="00A07731">
        <w:rPr>
          <w:rFonts w:eastAsiaTheme="minorHAnsi"/>
          <w:b w:val="0"/>
          <w:szCs w:val="24"/>
        </w:rPr>
        <w:t xml:space="preserve">Merupakan jenis gelombang permukaan yang lain, </w:t>
      </w:r>
      <w:r w:rsidR="0006137C">
        <w:rPr>
          <w:rFonts w:eastAsiaTheme="minorHAnsi"/>
          <w:b w:val="0"/>
          <w:szCs w:val="24"/>
        </w:rPr>
        <w:t>yang terbentuk akibat interferensi gelombang-gelombang pantul</w:t>
      </w:r>
      <w:r w:rsidRPr="00A07731">
        <w:rPr>
          <w:rFonts w:eastAsiaTheme="minorHAnsi"/>
          <w:b w:val="0"/>
          <w:szCs w:val="24"/>
        </w:rPr>
        <w:t>. Arah rambatnya bergerak</w:t>
      </w:r>
      <w:r w:rsidR="00D633B2" w:rsidRPr="00A07731">
        <w:rPr>
          <w:rFonts w:eastAsiaTheme="minorHAnsi"/>
          <w:b w:val="0"/>
          <w:szCs w:val="24"/>
        </w:rPr>
        <w:t xml:space="preserve"> </w:t>
      </w:r>
      <w:r w:rsidRPr="00A07731">
        <w:rPr>
          <w:rFonts w:eastAsiaTheme="minorHAnsi"/>
          <w:b w:val="0"/>
          <w:szCs w:val="24"/>
        </w:rPr>
        <w:t>tegak lurus terhadap arah rambat dan searah bidang datar</w:t>
      </w:r>
      <w:r w:rsidR="00D633B2" w:rsidRPr="00A07731">
        <w:rPr>
          <w:rFonts w:eastAsiaTheme="minorHAnsi"/>
          <w:b w:val="0"/>
          <w:szCs w:val="24"/>
        </w:rPr>
        <w:t>.</w:t>
      </w:r>
      <w:r w:rsidR="00A41D86">
        <w:rPr>
          <w:rFonts w:eastAsiaTheme="minorHAnsi"/>
          <w:b w:val="0"/>
          <w:szCs w:val="24"/>
        </w:rPr>
        <w:tab/>
      </w:r>
    </w:p>
    <w:p w:rsidR="00A01FA8" w:rsidRDefault="001B58B5" w:rsidP="002C7A97">
      <w:pPr>
        <w:autoSpaceDE w:val="0"/>
        <w:autoSpaceDN w:val="0"/>
        <w:adjustRightInd w:val="0"/>
        <w:ind w:left="426"/>
        <w:jc w:val="center"/>
        <w:rPr>
          <w:rFonts w:eastAsiaTheme="minorHAnsi"/>
          <w:b w:val="0"/>
          <w:szCs w:val="24"/>
        </w:rPr>
      </w:pPr>
      <w:r w:rsidRPr="001B58B5">
        <w:rPr>
          <w:rFonts w:eastAsiaTheme="minorHAnsi"/>
          <w:b w:val="0"/>
          <w:szCs w:val="24"/>
        </w:rPr>
        <w:lastRenderedPageBreak/>
        <w:drawing>
          <wp:inline distT="0" distB="0" distL="0" distR="0">
            <wp:extent cx="5039995" cy="1855639"/>
            <wp:effectExtent l="1905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t="76717"/>
                    <a:stretch>
                      <a:fillRect/>
                    </a:stretch>
                  </pic:blipFill>
                  <pic:spPr bwMode="auto">
                    <a:xfrm>
                      <a:off x="0" y="0"/>
                      <a:ext cx="5039995" cy="1855639"/>
                    </a:xfrm>
                    <a:prstGeom prst="rect">
                      <a:avLst/>
                    </a:prstGeom>
                    <a:noFill/>
                    <a:ln w="9525">
                      <a:noFill/>
                      <a:miter lim="800000"/>
                      <a:headEnd/>
                      <a:tailEnd/>
                    </a:ln>
                  </pic:spPr>
                </pic:pic>
              </a:graphicData>
            </a:graphic>
          </wp:inline>
        </w:drawing>
      </w:r>
    </w:p>
    <w:p w:rsidR="008F0C02" w:rsidRPr="00D737A3" w:rsidRDefault="008F0C02" w:rsidP="001B58B5">
      <w:pPr>
        <w:autoSpaceDE w:val="0"/>
        <w:autoSpaceDN w:val="0"/>
        <w:adjustRightInd w:val="0"/>
        <w:ind w:left="426"/>
        <w:jc w:val="center"/>
        <w:rPr>
          <w:rFonts w:eastAsiaTheme="minorHAnsi"/>
          <w:b w:val="0"/>
          <w:sz w:val="20"/>
        </w:rPr>
      </w:pPr>
      <w:r w:rsidRPr="00D737A3">
        <w:rPr>
          <w:rFonts w:eastAsiaTheme="minorHAnsi"/>
          <w:bCs/>
          <w:sz w:val="20"/>
        </w:rPr>
        <w:t>Gambar 2.</w:t>
      </w:r>
      <w:r w:rsidR="007D4832" w:rsidRPr="00D737A3">
        <w:rPr>
          <w:rFonts w:eastAsiaTheme="minorHAnsi"/>
          <w:bCs/>
          <w:sz w:val="20"/>
          <w:lang w:val="id-ID"/>
        </w:rPr>
        <w:t>7</w:t>
      </w:r>
      <w:r w:rsidRPr="00D737A3">
        <w:rPr>
          <w:rFonts w:eastAsiaTheme="minorHAnsi"/>
          <w:bCs/>
          <w:sz w:val="20"/>
        </w:rPr>
        <w:t xml:space="preserve"> </w:t>
      </w:r>
      <w:r w:rsidRPr="00D737A3">
        <w:rPr>
          <w:rFonts w:eastAsiaTheme="minorHAnsi"/>
          <w:b w:val="0"/>
          <w:sz w:val="20"/>
        </w:rPr>
        <w:t xml:space="preserve">Arah penjalaran </w:t>
      </w:r>
      <w:r w:rsidRPr="00D737A3">
        <w:rPr>
          <w:rFonts w:eastAsiaTheme="minorHAnsi"/>
          <w:b w:val="0"/>
          <w:i/>
          <w:iCs/>
          <w:sz w:val="20"/>
        </w:rPr>
        <w:t>Rayleigh Wave</w:t>
      </w:r>
      <w:r w:rsidR="002817FF" w:rsidRPr="00D737A3">
        <w:rPr>
          <w:rFonts w:eastAsiaTheme="minorHAnsi"/>
          <w:b w:val="0"/>
          <w:sz w:val="20"/>
        </w:rPr>
        <w:t>, Gerak partikelnya seperti gulungan berbentuk elips (</w:t>
      </w:r>
      <w:r w:rsidR="001B58B5">
        <w:rPr>
          <w:rFonts w:eastAsiaTheme="minorHAnsi"/>
          <w:b w:val="0"/>
          <w:sz w:val="20"/>
        </w:rPr>
        <w:t>Lay dan Wallace, 1995</w:t>
      </w:r>
      <w:r w:rsidR="002817FF" w:rsidRPr="00D737A3">
        <w:rPr>
          <w:rFonts w:eastAsiaTheme="minorHAnsi"/>
          <w:b w:val="0"/>
          <w:sz w:val="20"/>
        </w:rPr>
        <w:t>)</w:t>
      </w:r>
    </w:p>
    <w:p w:rsidR="002C7A97" w:rsidRPr="004D6D42" w:rsidRDefault="002C7A97" w:rsidP="00580F71">
      <w:pPr>
        <w:autoSpaceDE w:val="0"/>
        <w:autoSpaceDN w:val="0"/>
        <w:adjustRightInd w:val="0"/>
        <w:spacing w:line="480" w:lineRule="auto"/>
        <w:jc w:val="center"/>
        <w:rPr>
          <w:rFonts w:eastAsiaTheme="minorHAnsi"/>
          <w:b w:val="0"/>
          <w:szCs w:val="24"/>
        </w:rPr>
      </w:pPr>
    </w:p>
    <w:p w:rsidR="002869CB" w:rsidRPr="00A07731" w:rsidRDefault="004E79EC" w:rsidP="004E79EC">
      <w:pPr>
        <w:numPr>
          <w:ilvl w:val="1"/>
          <w:numId w:val="2"/>
        </w:numPr>
        <w:tabs>
          <w:tab w:val="clear" w:pos="360"/>
        </w:tabs>
        <w:spacing w:line="480" w:lineRule="auto"/>
        <w:ind w:left="426" w:hanging="426"/>
        <w:jc w:val="both"/>
        <w:rPr>
          <w:szCs w:val="24"/>
          <w:lang w:val="id-ID"/>
        </w:rPr>
      </w:pPr>
      <w:r>
        <w:rPr>
          <w:szCs w:val="24"/>
        </w:rPr>
        <w:t xml:space="preserve"> </w:t>
      </w:r>
      <w:r w:rsidR="00C953D0" w:rsidRPr="00A07731">
        <w:rPr>
          <w:szCs w:val="24"/>
        </w:rPr>
        <w:t>Parameter Fisis Gelombang Gempa Bumi</w:t>
      </w:r>
    </w:p>
    <w:p w:rsidR="00C953D0" w:rsidRPr="00A07731" w:rsidRDefault="003E09DC" w:rsidP="004E79EC">
      <w:pPr>
        <w:autoSpaceDE w:val="0"/>
        <w:autoSpaceDN w:val="0"/>
        <w:adjustRightInd w:val="0"/>
        <w:spacing w:line="480" w:lineRule="auto"/>
        <w:ind w:firstLine="426"/>
        <w:jc w:val="both"/>
        <w:rPr>
          <w:rFonts w:eastAsiaTheme="minorHAnsi"/>
          <w:b w:val="0"/>
          <w:szCs w:val="24"/>
        </w:rPr>
      </w:pPr>
      <w:r w:rsidRPr="00A07731">
        <w:rPr>
          <w:rFonts w:eastAsiaTheme="minorHAnsi"/>
          <w:b w:val="0"/>
          <w:szCs w:val="24"/>
        </w:rPr>
        <w:t xml:space="preserve">Beberapa </w:t>
      </w:r>
      <w:r w:rsidR="00C953D0" w:rsidRPr="00A07731">
        <w:rPr>
          <w:rFonts w:eastAsiaTheme="minorHAnsi"/>
          <w:b w:val="0"/>
          <w:szCs w:val="24"/>
        </w:rPr>
        <w:t>parameter fisis gelombang gempa bumi, yaitu sebagai berikut :</w:t>
      </w:r>
    </w:p>
    <w:p w:rsidR="003E09DC" w:rsidRPr="00A07731" w:rsidRDefault="008D5CB4" w:rsidP="00D737A3">
      <w:pPr>
        <w:autoSpaceDE w:val="0"/>
        <w:autoSpaceDN w:val="0"/>
        <w:adjustRightInd w:val="0"/>
        <w:jc w:val="center"/>
        <w:rPr>
          <w:rFonts w:eastAsiaTheme="minorHAnsi"/>
          <w:b w:val="0"/>
          <w:szCs w:val="24"/>
        </w:rPr>
      </w:pPr>
      <w:r w:rsidRPr="008D5CB4">
        <w:rPr>
          <w:noProof/>
        </w:rPr>
        <w:pict>
          <v:group id="_x0000_s1059" style="position:absolute;left:0;text-align:left;margin-left:166.25pt;margin-top:4.8pt;width:113.6pt;height:44.35pt;z-index:251668480" coordorigin="5593,10968" coordsize="2272,887">
            <v:shape id="_x0000_s1055" type="#_x0000_t32" style="position:absolute;left:5593;top:11353;width:351;height:184" o:connectortype="straight">
              <v:stroke endarrow="block"/>
            </v:shape>
            <v:shape id="_x0000_s1057" type="#_x0000_t32" style="position:absolute;left:5593;top:11654;width:485;height:201;flip:y" o:connectortype="straight">
              <v:stroke endarrow="block"/>
            </v:shape>
            <v:shape id="_x0000_s1058" type="#_x0000_t32" style="position:absolute;left:7864;top:10968;width:1;height:502;flip:y" o:connectortype="straight"/>
          </v:group>
        </w:pict>
      </w:r>
      <w:r w:rsidR="00D72BBE">
        <w:rPr>
          <w:noProof/>
        </w:rPr>
        <w:drawing>
          <wp:inline distT="0" distB="0" distL="0" distR="0">
            <wp:extent cx="5273087" cy="1104900"/>
            <wp:effectExtent l="19050" t="0" r="3763" b="0"/>
            <wp:docPr id="3" name="Picture 16" descr="C:\Users\Ahmad\AppData\Local\Microsoft\Windows\Temporary Internet Files\Content.Wor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hmad\AppData\Local\Microsoft\Windows\Temporary Internet Files\Content.Word\1.1.1..png"/>
                    <pic:cNvPicPr>
                      <a:picLocks noChangeAspect="1" noChangeArrowheads="1"/>
                    </pic:cNvPicPr>
                  </pic:nvPicPr>
                  <pic:blipFill>
                    <a:blip r:embed="rId16"/>
                    <a:srcRect/>
                    <a:stretch>
                      <a:fillRect/>
                    </a:stretch>
                  </pic:blipFill>
                  <pic:spPr bwMode="auto">
                    <a:xfrm>
                      <a:off x="0" y="0"/>
                      <a:ext cx="5273087" cy="1104900"/>
                    </a:xfrm>
                    <a:prstGeom prst="rect">
                      <a:avLst/>
                    </a:prstGeom>
                    <a:noFill/>
                    <a:ln w="9525">
                      <a:noFill/>
                      <a:miter lim="800000"/>
                      <a:headEnd/>
                      <a:tailEnd/>
                    </a:ln>
                  </pic:spPr>
                </pic:pic>
              </a:graphicData>
            </a:graphic>
          </wp:inline>
        </w:drawing>
      </w:r>
    </w:p>
    <w:p w:rsidR="00115601" w:rsidRPr="00D737A3" w:rsidRDefault="003E09DC" w:rsidP="007D4832">
      <w:pPr>
        <w:autoSpaceDE w:val="0"/>
        <w:autoSpaceDN w:val="0"/>
        <w:adjustRightInd w:val="0"/>
        <w:ind w:left="426"/>
        <w:jc w:val="center"/>
        <w:rPr>
          <w:b w:val="0"/>
          <w:bCs/>
          <w:sz w:val="20"/>
        </w:rPr>
      </w:pPr>
      <w:r w:rsidRPr="00D737A3">
        <w:rPr>
          <w:rFonts w:eastAsiaTheme="minorHAnsi"/>
          <w:bCs/>
          <w:sz w:val="20"/>
        </w:rPr>
        <w:t>Gambar 2.</w:t>
      </w:r>
      <w:r w:rsidR="007D4832" w:rsidRPr="00D737A3">
        <w:rPr>
          <w:rFonts w:eastAsiaTheme="minorHAnsi"/>
          <w:bCs/>
          <w:sz w:val="20"/>
          <w:lang w:val="id-ID"/>
        </w:rPr>
        <w:t>8</w:t>
      </w:r>
      <w:r w:rsidRPr="00D737A3">
        <w:rPr>
          <w:rFonts w:eastAsiaTheme="minorHAnsi"/>
          <w:b w:val="0"/>
          <w:sz w:val="20"/>
        </w:rPr>
        <w:t xml:space="preserve"> Param</w:t>
      </w:r>
      <w:r w:rsidR="00B914F8" w:rsidRPr="00D737A3">
        <w:rPr>
          <w:rFonts w:eastAsiaTheme="minorHAnsi"/>
          <w:b w:val="0"/>
          <w:sz w:val="20"/>
        </w:rPr>
        <w:t xml:space="preserve">eter fisis gelombang gempa bumi </w:t>
      </w:r>
    </w:p>
    <w:p w:rsidR="00115601" w:rsidRPr="00A07731" w:rsidRDefault="00115601" w:rsidP="004E79EC">
      <w:pPr>
        <w:autoSpaceDE w:val="0"/>
        <w:autoSpaceDN w:val="0"/>
        <w:adjustRightInd w:val="0"/>
        <w:ind w:left="851" w:hanging="425"/>
        <w:jc w:val="both"/>
        <w:rPr>
          <w:szCs w:val="24"/>
        </w:rPr>
      </w:pPr>
    </w:p>
    <w:p w:rsidR="00C953D0" w:rsidRPr="00A07731" w:rsidRDefault="00C953D0" w:rsidP="00555653">
      <w:pPr>
        <w:pStyle w:val="ListParagraph"/>
        <w:numPr>
          <w:ilvl w:val="0"/>
          <w:numId w:val="26"/>
        </w:numPr>
        <w:autoSpaceDE w:val="0"/>
        <w:autoSpaceDN w:val="0"/>
        <w:adjustRightInd w:val="0"/>
        <w:spacing w:line="480" w:lineRule="auto"/>
        <w:ind w:left="709" w:hanging="283"/>
        <w:jc w:val="both"/>
        <w:rPr>
          <w:rFonts w:eastAsiaTheme="minorHAnsi"/>
          <w:b w:val="0"/>
          <w:szCs w:val="24"/>
        </w:rPr>
      </w:pPr>
      <w:r w:rsidRPr="00A07731">
        <w:rPr>
          <w:rFonts w:eastAsiaTheme="minorHAnsi"/>
          <w:b w:val="0"/>
          <w:szCs w:val="24"/>
        </w:rPr>
        <w:t xml:space="preserve">(S-P) </w:t>
      </w:r>
      <w:r w:rsidR="00943D60">
        <w:rPr>
          <w:rFonts w:eastAsiaTheme="minorHAnsi"/>
          <w:b w:val="0"/>
          <w:szCs w:val="24"/>
        </w:rPr>
        <w:t>merupakan selisih</w:t>
      </w:r>
      <w:r w:rsidRPr="00A07731">
        <w:rPr>
          <w:rFonts w:eastAsiaTheme="minorHAnsi"/>
          <w:b w:val="0"/>
          <w:szCs w:val="24"/>
        </w:rPr>
        <w:t xml:space="preserve"> antara </w:t>
      </w:r>
      <w:r w:rsidR="00943D60">
        <w:rPr>
          <w:rFonts w:eastAsiaTheme="minorHAnsi"/>
          <w:b w:val="0"/>
          <w:szCs w:val="24"/>
        </w:rPr>
        <w:t xml:space="preserve">waktu tiba </w:t>
      </w:r>
      <w:r w:rsidRPr="00A07731">
        <w:rPr>
          <w:rFonts w:eastAsiaTheme="minorHAnsi"/>
          <w:b w:val="0"/>
          <w:szCs w:val="24"/>
        </w:rPr>
        <w:t>gelombang Primer dan Sekunder pada seismograf yang dinyatakan dalam detik.</w:t>
      </w:r>
    </w:p>
    <w:p w:rsidR="003E09DC" w:rsidRPr="00A07731" w:rsidRDefault="003E09DC" w:rsidP="00943D60">
      <w:pPr>
        <w:pStyle w:val="ListParagraph"/>
        <w:numPr>
          <w:ilvl w:val="0"/>
          <w:numId w:val="26"/>
        </w:numPr>
        <w:autoSpaceDE w:val="0"/>
        <w:autoSpaceDN w:val="0"/>
        <w:adjustRightInd w:val="0"/>
        <w:spacing w:line="480" w:lineRule="auto"/>
        <w:ind w:left="709" w:hanging="283"/>
        <w:jc w:val="both"/>
        <w:rPr>
          <w:rFonts w:eastAsiaTheme="minorHAnsi"/>
          <w:b w:val="0"/>
          <w:szCs w:val="24"/>
        </w:rPr>
      </w:pPr>
      <w:r w:rsidRPr="00A07731">
        <w:rPr>
          <w:rFonts w:eastAsiaTheme="minorHAnsi"/>
          <w:b w:val="0"/>
          <w:szCs w:val="24"/>
        </w:rPr>
        <w:t>Amplitud</w:t>
      </w:r>
      <w:r w:rsidR="00C959CD">
        <w:rPr>
          <w:rFonts w:eastAsiaTheme="minorHAnsi"/>
          <w:b w:val="0"/>
          <w:szCs w:val="24"/>
        </w:rPr>
        <w:t xml:space="preserve">o </w:t>
      </w:r>
      <w:r w:rsidR="00C959CD" w:rsidRPr="00A07731">
        <w:rPr>
          <w:rFonts w:eastAsiaTheme="minorHAnsi"/>
          <w:b w:val="0"/>
          <w:szCs w:val="24"/>
        </w:rPr>
        <w:t>(</w:t>
      </w:r>
      <w:r w:rsidR="00C959CD" w:rsidRPr="00555653">
        <w:rPr>
          <w:rFonts w:eastAsiaTheme="minorHAnsi"/>
          <w:b w:val="0"/>
          <w:i/>
          <w:iCs/>
          <w:szCs w:val="24"/>
        </w:rPr>
        <w:t>A</w:t>
      </w:r>
      <w:r w:rsidR="00C959CD" w:rsidRPr="00A07731">
        <w:rPr>
          <w:rFonts w:eastAsiaTheme="minorHAnsi"/>
          <w:b w:val="0"/>
          <w:szCs w:val="24"/>
        </w:rPr>
        <w:t>)</w:t>
      </w:r>
      <w:r w:rsidR="00C959CD">
        <w:rPr>
          <w:rFonts w:eastAsiaTheme="minorHAnsi"/>
          <w:b w:val="0"/>
          <w:szCs w:val="24"/>
        </w:rPr>
        <w:t xml:space="preserve"> </w:t>
      </w:r>
      <w:r w:rsidRPr="00A07731">
        <w:rPr>
          <w:rFonts w:eastAsiaTheme="minorHAnsi"/>
          <w:b w:val="0"/>
          <w:szCs w:val="24"/>
        </w:rPr>
        <w:t xml:space="preserve">maksimum </w:t>
      </w:r>
      <w:r w:rsidR="00943D60">
        <w:rPr>
          <w:rFonts w:eastAsiaTheme="minorHAnsi"/>
          <w:b w:val="0"/>
          <w:szCs w:val="24"/>
        </w:rPr>
        <w:t>adalah s</w:t>
      </w:r>
      <w:r w:rsidRPr="00A07731">
        <w:rPr>
          <w:rFonts w:eastAsiaTheme="minorHAnsi"/>
          <w:b w:val="0"/>
          <w:szCs w:val="24"/>
        </w:rPr>
        <w:t>impangan te</w:t>
      </w:r>
      <w:r w:rsidR="00C959CD">
        <w:rPr>
          <w:rFonts w:eastAsiaTheme="minorHAnsi"/>
          <w:b w:val="0"/>
          <w:szCs w:val="24"/>
        </w:rPr>
        <w:t xml:space="preserve">rbesar </w:t>
      </w:r>
      <w:r w:rsidR="00943D60">
        <w:rPr>
          <w:rFonts w:eastAsiaTheme="minorHAnsi"/>
          <w:b w:val="0"/>
          <w:szCs w:val="24"/>
        </w:rPr>
        <w:t xml:space="preserve">yang terjadi </w:t>
      </w:r>
      <w:r w:rsidR="00C959CD">
        <w:rPr>
          <w:rFonts w:eastAsiaTheme="minorHAnsi"/>
          <w:b w:val="0"/>
          <w:szCs w:val="24"/>
        </w:rPr>
        <w:t xml:space="preserve">pada </w:t>
      </w:r>
      <w:r w:rsidR="00943D60">
        <w:rPr>
          <w:rFonts w:eastAsiaTheme="minorHAnsi"/>
          <w:b w:val="0"/>
          <w:szCs w:val="24"/>
        </w:rPr>
        <w:t>gelombang</w:t>
      </w:r>
      <w:r w:rsidR="00C959CD">
        <w:rPr>
          <w:rFonts w:eastAsiaTheme="minorHAnsi"/>
          <w:b w:val="0"/>
          <w:szCs w:val="24"/>
        </w:rPr>
        <w:t xml:space="preserve"> gempa.</w:t>
      </w:r>
    </w:p>
    <w:p w:rsidR="003E09DC" w:rsidRPr="00A07731" w:rsidRDefault="003E09DC" w:rsidP="00C959CD">
      <w:pPr>
        <w:pStyle w:val="ListParagraph"/>
        <w:numPr>
          <w:ilvl w:val="0"/>
          <w:numId w:val="26"/>
        </w:numPr>
        <w:autoSpaceDE w:val="0"/>
        <w:autoSpaceDN w:val="0"/>
        <w:adjustRightInd w:val="0"/>
        <w:spacing w:line="480" w:lineRule="auto"/>
        <w:ind w:left="709" w:hanging="283"/>
        <w:jc w:val="both"/>
        <w:rPr>
          <w:rFonts w:eastAsiaTheme="minorHAnsi"/>
          <w:b w:val="0"/>
          <w:szCs w:val="24"/>
        </w:rPr>
      </w:pPr>
      <w:r w:rsidRPr="00A07731">
        <w:rPr>
          <w:rFonts w:eastAsiaTheme="minorHAnsi"/>
          <w:b w:val="0"/>
          <w:szCs w:val="24"/>
        </w:rPr>
        <w:t>Durasi gempa, yaitu waktu yang diperlukan oleh suatu kejadian gempa dari saat mulai bergetar sampai berhenti sama sekali yang dinyatakan dalam detik.</w:t>
      </w:r>
    </w:p>
    <w:p w:rsidR="003E09DC" w:rsidRPr="001B58B5" w:rsidRDefault="003E09DC" w:rsidP="00C959CD">
      <w:pPr>
        <w:pStyle w:val="ListParagraph"/>
        <w:numPr>
          <w:ilvl w:val="0"/>
          <w:numId w:val="26"/>
        </w:numPr>
        <w:autoSpaceDE w:val="0"/>
        <w:autoSpaceDN w:val="0"/>
        <w:adjustRightInd w:val="0"/>
        <w:spacing w:line="480" w:lineRule="auto"/>
        <w:ind w:left="709" w:hanging="283"/>
        <w:jc w:val="both"/>
        <w:rPr>
          <w:b w:val="0"/>
          <w:bCs/>
          <w:szCs w:val="24"/>
        </w:rPr>
      </w:pPr>
      <w:r w:rsidRPr="00A07731">
        <w:rPr>
          <w:rFonts w:eastAsiaTheme="minorHAnsi"/>
          <w:b w:val="0"/>
          <w:szCs w:val="24"/>
        </w:rPr>
        <w:t>Waktu terjadinya gempa (</w:t>
      </w:r>
      <w:r w:rsidRPr="00555653">
        <w:rPr>
          <w:rFonts w:eastAsiaTheme="minorHAnsi"/>
          <w:b w:val="0"/>
          <w:i/>
          <w:iCs/>
          <w:szCs w:val="24"/>
        </w:rPr>
        <w:t>t</w:t>
      </w:r>
      <w:r w:rsidRPr="00555653">
        <w:rPr>
          <w:rFonts w:eastAsiaTheme="minorHAnsi"/>
          <w:b w:val="0"/>
          <w:i/>
          <w:iCs/>
          <w:szCs w:val="24"/>
          <w:vertAlign w:val="subscript"/>
        </w:rPr>
        <w:t>o</w:t>
      </w:r>
      <w:r w:rsidRPr="00A07731">
        <w:rPr>
          <w:rFonts w:eastAsiaTheme="minorHAnsi"/>
          <w:b w:val="0"/>
          <w:szCs w:val="24"/>
        </w:rPr>
        <w:t>) adalah waktu tiba gelombang P pada seismograf dikura</w:t>
      </w:r>
      <w:r w:rsidR="00943D60">
        <w:rPr>
          <w:rFonts w:eastAsiaTheme="minorHAnsi"/>
          <w:b w:val="0"/>
          <w:szCs w:val="24"/>
        </w:rPr>
        <w:t>n</w:t>
      </w:r>
      <w:r w:rsidRPr="00A07731">
        <w:rPr>
          <w:rFonts w:eastAsiaTheme="minorHAnsi"/>
          <w:b w:val="0"/>
          <w:szCs w:val="24"/>
        </w:rPr>
        <w:t>gi hasi</w:t>
      </w:r>
      <w:r w:rsidR="00C959CD">
        <w:rPr>
          <w:rFonts w:eastAsiaTheme="minorHAnsi"/>
          <w:b w:val="0"/>
          <w:szCs w:val="24"/>
        </w:rPr>
        <w:t>l</w:t>
      </w:r>
      <w:r w:rsidRPr="00A07731">
        <w:rPr>
          <w:rFonts w:eastAsiaTheme="minorHAnsi"/>
          <w:b w:val="0"/>
          <w:szCs w:val="24"/>
        </w:rPr>
        <w:t xml:space="preserve"> perhitungan waktu yang diperlukan oleh getaran untuk mencapai seismograf dari sumber</w:t>
      </w:r>
      <w:r w:rsidR="00EC16B2" w:rsidRPr="00A07731">
        <w:rPr>
          <w:rFonts w:eastAsiaTheme="minorHAnsi"/>
          <w:b w:val="0"/>
          <w:szCs w:val="24"/>
        </w:rPr>
        <w:t>.</w:t>
      </w:r>
    </w:p>
    <w:p w:rsidR="001B58B5" w:rsidRPr="00C959CD" w:rsidRDefault="001B58B5" w:rsidP="001B58B5">
      <w:pPr>
        <w:pStyle w:val="ListParagraph"/>
        <w:autoSpaceDE w:val="0"/>
        <w:autoSpaceDN w:val="0"/>
        <w:adjustRightInd w:val="0"/>
        <w:spacing w:line="480" w:lineRule="auto"/>
        <w:ind w:left="709"/>
        <w:jc w:val="both"/>
        <w:rPr>
          <w:b w:val="0"/>
          <w:bCs/>
          <w:szCs w:val="24"/>
        </w:rPr>
      </w:pPr>
    </w:p>
    <w:p w:rsidR="00C959CD" w:rsidRPr="00A07731" w:rsidRDefault="00C959CD" w:rsidP="00C959CD">
      <w:pPr>
        <w:pStyle w:val="ListParagraph"/>
        <w:autoSpaceDE w:val="0"/>
        <w:autoSpaceDN w:val="0"/>
        <w:adjustRightInd w:val="0"/>
        <w:ind w:left="851"/>
        <w:jc w:val="both"/>
        <w:rPr>
          <w:b w:val="0"/>
          <w:bCs/>
          <w:szCs w:val="24"/>
        </w:rPr>
      </w:pPr>
    </w:p>
    <w:p w:rsidR="00030D25" w:rsidRPr="00A07731" w:rsidRDefault="00A21117" w:rsidP="0063207A">
      <w:pPr>
        <w:numPr>
          <w:ilvl w:val="1"/>
          <w:numId w:val="2"/>
        </w:numPr>
        <w:tabs>
          <w:tab w:val="clear" w:pos="360"/>
        </w:tabs>
        <w:spacing w:line="480" w:lineRule="auto"/>
        <w:ind w:left="426" w:hanging="426"/>
        <w:jc w:val="both"/>
        <w:rPr>
          <w:szCs w:val="24"/>
          <w:lang w:val="id-ID"/>
        </w:rPr>
      </w:pPr>
      <w:r w:rsidRPr="00A07731">
        <w:rPr>
          <w:szCs w:val="24"/>
        </w:rPr>
        <w:t>Penghitungan Posisi Sumber</w:t>
      </w:r>
    </w:p>
    <w:p w:rsidR="00A21117" w:rsidRPr="00A07731" w:rsidRDefault="00A21117" w:rsidP="00C959CD">
      <w:pPr>
        <w:autoSpaceDE w:val="0"/>
        <w:autoSpaceDN w:val="0"/>
        <w:adjustRightInd w:val="0"/>
        <w:spacing w:line="480" w:lineRule="auto"/>
        <w:ind w:firstLine="426"/>
        <w:jc w:val="both"/>
        <w:rPr>
          <w:rFonts w:eastAsiaTheme="minorHAnsi"/>
          <w:b w:val="0"/>
          <w:color w:val="000000"/>
          <w:szCs w:val="24"/>
        </w:rPr>
      </w:pPr>
      <w:r w:rsidRPr="00A07731">
        <w:rPr>
          <w:rFonts w:eastAsiaTheme="minorHAnsi"/>
          <w:b w:val="0"/>
          <w:color w:val="000000"/>
          <w:szCs w:val="24"/>
        </w:rPr>
        <w:t>Posisi sumber gempa dapat dibedakan menjadi dua, yaitu yang terletak di permukaan, biasa disebut dengan episenter, dan lokasi yang tegak lurus dengan episenter ke arah dalam bumi</w:t>
      </w:r>
      <w:r w:rsidR="00D82386" w:rsidRPr="00A07731">
        <w:rPr>
          <w:rFonts w:eastAsiaTheme="minorHAnsi"/>
          <w:b w:val="0"/>
          <w:color w:val="000000"/>
          <w:szCs w:val="24"/>
        </w:rPr>
        <w:t xml:space="preserve"> disebut sebagai</w:t>
      </w:r>
      <w:r w:rsidRPr="00A07731">
        <w:rPr>
          <w:rFonts w:eastAsiaTheme="minorHAnsi"/>
          <w:b w:val="0"/>
          <w:color w:val="000000"/>
          <w:szCs w:val="24"/>
        </w:rPr>
        <w:t xml:space="preserve"> hiposenter. </w:t>
      </w:r>
    </w:p>
    <w:p w:rsidR="00A21117" w:rsidRPr="00A07731" w:rsidRDefault="00A21117" w:rsidP="00C959CD">
      <w:pPr>
        <w:autoSpaceDE w:val="0"/>
        <w:autoSpaceDN w:val="0"/>
        <w:adjustRightInd w:val="0"/>
        <w:spacing w:line="480" w:lineRule="auto"/>
        <w:ind w:firstLine="426"/>
        <w:jc w:val="both"/>
        <w:rPr>
          <w:rFonts w:eastAsiaTheme="minorHAnsi"/>
          <w:b w:val="0"/>
          <w:color w:val="000000"/>
          <w:szCs w:val="24"/>
        </w:rPr>
      </w:pPr>
      <w:r w:rsidRPr="00A07731">
        <w:rPr>
          <w:rFonts w:eastAsiaTheme="minorHAnsi"/>
          <w:b w:val="0"/>
          <w:color w:val="000000"/>
          <w:szCs w:val="24"/>
        </w:rPr>
        <w:t xml:space="preserve">Salah satu metode untuk menentukan hiposenter adalah dengan analisis beda waktu tiba sinyal seismik yang datang pada beberapa stasiun. Bila menggunakan banyak stasiun, perlu diketahui terlebih dahulu faktor </w:t>
      </w:r>
      <w:r w:rsidRPr="00A07731">
        <w:rPr>
          <w:rFonts w:eastAsiaTheme="minorHAnsi"/>
          <w:b w:val="0"/>
          <w:i/>
          <w:iCs/>
          <w:color w:val="000000"/>
          <w:szCs w:val="24"/>
        </w:rPr>
        <w:t xml:space="preserve">k </w:t>
      </w:r>
      <w:r w:rsidRPr="00A07731">
        <w:rPr>
          <w:rFonts w:eastAsiaTheme="minorHAnsi"/>
          <w:b w:val="0"/>
          <w:color w:val="000000"/>
          <w:szCs w:val="24"/>
        </w:rPr>
        <w:t xml:space="preserve">(koefisien jarak) dari sebuah gunungapi. Adapun dasar penghitungannya adalah </w:t>
      </w:r>
      <w:r w:rsidR="00D82386" w:rsidRPr="00A07731">
        <w:rPr>
          <w:rFonts w:eastAsiaTheme="minorHAnsi"/>
          <w:b w:val="0"/>
          <w:color w:val="000000"/>
          <w:szCs w:val="24"/>
        </w:rPr>
        <w:t xml:space="preserve">dengan </w:t>
      </w:r>
      <w:r w:rsidRPr="00A07731">
        <w:rPr>
          <w:rFonts w:eastAsiaTheme="minorHAnsi"/>
          <w:b w:val="0"/>
          <w:color w:val="000000"/>
          <w:szCs w:val="24"/>
        </w:rPr>
        <w:t xml:space="preserve">persamaan berikut (Siswowidjoyo, 1981) : </w:t>
      </w:r>
    </w:p>
    <w:p w:rsidR="00D82386" w:rsidRPr="00A07731" w:rsidRDefault="008D5CB4" w:rsidP="00C959CD">
      <w:pPr>
        <w:autoSpaceDE w:val="0"/>
        <w:autoSpaceDN w:val="0"/>
        <w:adjustRightInd w:val="0"/>
        <w:spacing w:line="480" w:lineRule="auto"/>
        <w:ind w:firstLine="426"/>
        <w:jc w:val="both"/>
        <w:rPr>
          <w:rFonts w:eastAsiaTheme="minorHAnsi"/>
          <w:b w:val="0"/>
          <w:color w:val="000000"/>
          <w:szCs w:val="24"/>
        </w:rPr>
      </w:pPr>
      <w:r>
        <w:rPr>
          <w:rFonts w:eastAsiaTheme="minorHAnsi"/>
          <w:b w:val="0"/>
          <w:noProof/>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25pt;margin-top:7pt;width:250pt;height:38pt;z-index:-251658240" wrapcoords="4208 1694 351 2541 70 5506 70 16941 421 19482 701 19482 9187 19482 9468 19482 10379 15247 20758 8471 21390 3388 21319 1694 4208 1694">
            <v:imagedata r:id="rId17" o:title=""/>
            <w10:wrap type="tight" side="right"/>
          </v:shape>
          <o:OLEObject Type="Embed" ProgID="Equation.3" ShapeID="_x0000_s1027" DrawAspect="Content" ObjectID="_1439557684" r:id="rId18"/>
        </w:pict>
      </w:r>
    </w:p>
    <w:p w:rsidR="00D82386" w:rsidRPr="00A07731" w:rsidRDefault="00D82386" w:rsidP="00A07731">
      <w:pPr>
        <w:autoSpaceDE w:val="0"/>
        <w:autoSpaceDN w:val="0"/>
        <w:adjustRightInd w:val="0"/>
        <w:spacing w:line="480" w:lineRule="auto"/>
        <w:ind w:firstLine="720"/>
        <w:jc w:val="right"/>
        <w:rPr>
          <w:rFonts w:eastAsiaTheme="minorHAnsi"/>
          <w:b w:val="0"/>
          <w:color w:val="000000"/>
          <w:szCs w:val="24"/>
        </w:rPr>
      </w:pPr>
      <w:r w:rsidRPr="00A07731">
        <w:rPr>
          <w:rFonts w:eastAsiaTheme="minorHAnsi"/>
          <w:b w:val="0"/>
          <w:color w:val="000000"/>
          <w:szCs w:val="24"/>
        </w:rPr>
        <w:tab/>
      </w:r>
      <w:r w:rsidRPr="00A07731">
        <w:rPr>
          <w:rFonts w:eastAsiaTheme="minorHAnsi"/>
          <w:b w:val="0"/>
          <w:color w:val="000000"/>
          <w:szCs w:val="24"/>
        </w:rPr>
        <w:tab/>
      </w:r>
      <w:r w:rsidRPr="00A07731">
        <w:rPr>
          <w:rFonts w:eastAsiaTheme="minorHAnsi"/>
          <w:b w:val="0"/>
          <w:color w:val="000000"/>
          <w:szCs w:val="24"/>
        </w:rPr>
        <w:tab/>
        <w:t>(2.1)</w:t>
      </w:r>
    </w:p>
    <w:p w:rsidR="00A21117" w:rsidRPr="00A07731" w:rsidRDefault="00A21117" w:rsidP="00C959CD">
      <w:pPr>
        <w:autoSpaceDE w:val="0"/>
        <w:autoSpaceDN w:val="0"/>
        <w:adjustRightInd w:val="0"/>
        <w:spacing w:line="480" w:lineRule="auto"/>
        <w:ind w:firstLine="426"/>
        <w:jc w:val="both"/>
        <w:rPr>
          <w:rFonts w:eastAsiaTheme="minorHAnsi"/>
          <w:b w:val="0"/>
          <w:color w:val="000000"/>
          <w:szCs w:val="24"/>
        </w:rPr>
      </w:pPr>
      <w:r w:rsidRPr="00A07731">
        <w:rPr>
          <w:rFonts w:eastAsiaTheme="minorHAnsi"/>
          <w:b w:val="0"/>
          <w:color w:val="000000"/>
          <w:szCs w:val="24"/>
        </w:rPr>
        <w:t xml:space="preserve">dengan : </w:t>
      </w:r>
    </w:p>
    <w:p w:rsidR="00A21117" w:rsidRPr="00A07731" w:rsidRDefault="00A21117" w:rsidP="00C959CD">
      <w:pPr>
        <w:tabs>
          <w:tab w:val="left" w:pos="1560"/>
        </w:tabs>
        <w:autoSpaceDE w:val="0"/>
        <w:autoSpaceDN w:val="0"/>
        <w:adjustRightInd w:val="0"/>
        <w:spacing w:line="480" w:lineRule="auto"/>
        <w:ind w:left="426" w:firstLine="283"/>
        <w:jc w:val="both"/>
        <w:rPr>
          <w:rFonts w:eastAsiaTheme="minorHAnsi"/>
          <w:b w:val="0"/>
          <w:color w:val="000000"/>
          <w:szCs w:val="24"/>
        </w:rPr>
      </w:pPr>
      <w:r w:rsidRPr="00A07731">
        <w:rPr>
          <w:rFonts w:eastAsiaTheme="minorHAnsi"/>
          <w:b w:val="0"/>
          <w:i/>
          <w:iCs/>
          <w:color w:val="000000"/>
          <w:szCs w:val="24"/>
        </w:rPr>
        <w:t xml:space="preserve">i </w:t>
      </w:r>
      <w:r w:rsidR="00D82386" w:rsidRPr="00A07731">
        <w:rPr>
          <w:rFonts w:eastAsiaTheme="minorHAnsi"/>
          <w:b w:val="0"/>
          <w:i/>
          <w:iCs/>
          <w:color w:val="000000"/>
          <w:szCs w:val="24"/>
        </w:rPr>
        <w:tab/>
      </w:r>
      <w:r w:rsidRPr="00A07731">
        <w:rPr>
          <w:rFonts w:eastAsiaTheme="minorHAnsi"/>
          <w:b w:val="0"/>
          <w:color w:val="000000"/>
          <w:szCs w:val="24"/>
        </w:rPr>
        <w:t xml:space="preserve">= </w:t>
      </w:r>
      <w:r w:rsidRPr="00A07731">
        <w:rPr>
          <w:rFonts w:eastAsiaTheme="minorHAnsi"/>
          <w:b w:val="0"/>
          <w:i/>
          <w:iCs/>
          <w:color w:val="000000"/>
          <w:szCs w:val="24"/>
        </w:rPr>
        <w:t xml:space="preserve">1, 2, 3, </w:t>
      </w:r>
      <w:r w:rsidRPr="00A07731">
        <w:rPr>
          <w:rFonts w:eastAsiaTheme="minorHAnsi"/>
          <w:b w:val="0"/>
          <w:color w:val="000000"/>
          <w:szCs w:val="24"/>
        </w:rPr>
        <w:t xml:space="preserve">dan </w:t>
      </w:r>
      <w:r w:rsidRPr="00A07731">
        <w:rPr>
          <w:rFonts w:eastAsiaTheme="minorHAnsi"/>
          <w:b w:val="0"/>
          <w:i/>
          <w:iCs/>
          <w:color w:val="000000"/>
          <w:szCs w:val="24"/>
        </w:rPr>
        <w:t xml:space="preserve">4 </w:t>
      </w:r>
      <w:r w:rsidRPr="00A07731">
        <w:rPr>
          <w:rFonts w:eastAsiaTheme="minorHAnsi"/>
          <w:b w:val="0"/>
          <w:color w:val="000000"/>
          <w:szCs w:val="24"/>
        </w:rPr>
        <w:t>( stasiun ke-</w:t>
      </w:r>
      <w:r w:rsidRPr="00A07731">
        <w:rPr>
          <w:rFonts w:eastAsiaTheme="minorHAnsi"/>
          <w:b w:val="0"/>
          <w:i/>
          <w:iCs/>
          <w:color w:val="000000"/>
          <w:szCs w:val="24"/>
        </w:rPr>
        <w:t xml:space="preserve">i </w:t>
      </w:r>
      <w:r w:rsidRPr="00A07731">
        <w:rPr>
          <w:rFonts w:eastAsiaTheme="minorHAnsi"/>
          <w:b w:val="0"/>
          <w:color w:val="000000"/>
          <w:szCs w:val="24"/>
        </w:rPr>
        <w:t xml:space="preserve">) </w:t>
      </w:r>
    </w:p>
    <w:p w:rsidR="00A21117" w:rsidRPr="00A07731" w:rsidRDefault="00A21117" w:rsidP="00C959CD">
      <w:pPr>
        <w:tabs>
          <w:tab w:val="left" w:pos="1560"/>
        </w:tabs>
        <w:autoSpaceDE w:val="0"/>
        <w:autoSpaceDN w:val="0"/>
        <w:adjustRightInd w:val="0"/>
        <w:spacing w:line="480" w:lineRule="auto"/>
        <w:ind w:left="426" w:firstLine="283"/>
        <w:jc w:val="both"/>
        <w:rPr>
          <w:rFonts w:eastAsiaTheme="minorHAnsi"/>
          <w:b w:val="0"/>
          <w:color w:val="000000"/>
          <w:szCs w:val="24"/>
        </w:rPr>
      </w:pPr>
      <w:r w:rsidRPr="00A07731">
        <w:rPr>
          <w:rFonts w:eastAsiaTheme="minorHAnsi"/>
          <w:b w:val="0"/>
          <w:i/>
          <w:iCs/>
          <w:color w:val="000000"/>
          <w:szCs w:val="24"/>
        </w:rPr>
        <w:t>(X,Y,Z)</w:t>
      </w:r>
      <w:r w:rsidR="00795146" w:rsidRPr="00A07731">
        <w:rPr>
          <w:rFonts w:eastAsiaTheme="minorHAnsi"/>
          <w:b w:val="0"/>
          <w:i/>
          <w:iCs/>
          <w:color w:val="000000"/>
          <w:szCs w:val="24"/>
          <w:vertAlign w:val="subscript"/>
        </w:rPr>
        <w:t>0</w:t>
      </w:r>
      <w:r w:rsidRPr="00A07731">
        <w:rPr>
          <w:rFonts w:eastAsiaTheme="minorHAnsi"/>
          <w:b w:val="0"/>
          <w:i/>
          <w:iCs/>
          <w:color w:val="000000"/>
          <w:szCs w:val="24"/>
        </w:rPr>
        <w:t xml:space="preserve"> </w:t>
      </w:r>
      <w:r w:rsidR="00D82386" w:rsidRPr="00A07731">
        <w:rPr>
          <w:rFonts w:eastAsiaTheme="minorHAnsi"/>
          <w:b w:val="0"/>
          <w:i/>
          <w:iCs/>
          <w:color w:val="000000"/>
          <w:szCs w:val="24"/>
        </w:rPr>
        <w:tab/>
      </w:r>
      <w:r w:rsidRPr="00A07731">
        <w:rPr>
          <w:rFonts w:eastAsiaTheme="minorHAnsi"/>
          <w:b w:val="0"/>
          <w:color w:val="000000"/>
          <w:szCs w:val="24"/>
        </w:rPr>
        <w:t xml:space="preserve">= koordinat sumber gempa yang tidak diketahui </w:t>
      </w:r>
    </w:p>
    <w:p w:rsidR="00A21117" w:rsidRPr="00A07731" w:rsidRDefault="00A21117" w:rsidP="00C959CD">
      <w:pPr>
        <w:tabs>
          <w:tab w:val="left" w:pos="1560"/>
        </w:tabs>
        <w:autoSpaceDE w:val="0"/>
        <w:autoSpaceDN w:val="0"/>
        <w:adjustRightInd w:val="0"/>
        <w:spacing w:line="480" w:lineRule="auto"/>
        <w:ind w:left="426" w:firstLine="283"/>
        <w:jc w:val="both"/>
        <w:rPr>
          <w:rFonts w:eastAsiaTheme="minorHAnsi"/>
          <w:b w:val="0"/>
          <w:color w:val="000000"/>
          <w:szCs w:val="24"/>
        </w:rPr>
      </w:pPr>
      <w:r w:rsidRPr="00A07731">
        <w:rPr>
          <w:rFonts w:eastAsiaTheme="minorHAnsi"/>
          <w:b w:val="0"/>
          <w:i/>
          <w:iCs/>
          <w:color w:val="000000"/>
          <w:szCs w:val="24"/>
        </w:rPr>
        <w:t xml:space="preserve">(X,Y,Z)i </w:t>
      </w:r>
      <w:r w:rsidR="00D82386" w:rsidRPr="00A07731">
        <w:rPr>
          <w:rFonts w:eastAsiaTheme="minorHAnsi"/>
          <w:b w:val="0"/>
          <w:i/>
          <w:iCs/>
          <w:color w:val="000000"/>
          <w:szCs w:val="24"/>
        </w:rPr>
        <w:tab/>
      </w:r>
      <w:r w:rsidRPr="00A07731">
        <w:rPr>
          <w:rFonts w:eastAsiaTheme="minorHAnsi"/>
          <w:b w:val="0"/>
          <w:color w:val="000000"/>
          <w:szCs w:val="24"/>
        </w:rPr>
        <w:t xml:space="preserve">= koordinat stasiun seismograph </w:t>
      </w:r>
    </w:p>
    <w:p w:rsidR="00A21117" w:rsidRPr="00A07731" w:rsidRDefault="00A21117" w:rsidP="00C959CD">
      <w:pPr>
        <w:tabs>
          <w:tab w:val="left" w:pos="1560"/>
        </w:tabs>
        <w:autoSpaceDE w:val="0"/>
        <w:autoSpaceDN w:val="0"/>
        <w:adjustRightInd w:val="0"/>
        <w:spacing w:line="480" w:lineRule="auto"/>
        <w:ind w:left="426" w:firstLine="283"/>
        <w:jc w:val="both"/>
        <w:rPr>
          <w:rFonts w:eastAsiaTheme="minorHAnsi"/>
          <w:b w:val="0"/>
          <w:color w:val="000000"/>
          <w:szCs w:val="24"/>
        </w:rPr>
      </w:pPr>
      <w:r w:rsidRPr="00A07731">
        <w:rPr>
          <w:rFonts w:eastAsiaTheme="minorHAnsi"/>
          <w:b w:val="0"/>
          <w:i/>
          <w:iCs/>
          <w:color w:val="000000"/>
          <w:szCs w:val="24"/>
        </w:rPr>
        <w:t xml:space="preserve">k </w:t>
      </w:r>
      <w:r w:rsidR="00D82386" w:rsidRPr="00A07731">
        <w:rPr>
          <w:rFonts w:eastAsiaTheme="minorHAnsi"/>
          <w:b w:val="0"/>
          <w:i/>
          <w:iCs/>
          <w:color w:val="000000"/>
          <w:szCs w:val="24"/>
        </w:rPr>
        <w:tab/>
      </w:r>
      <w:r w:rsidRPr="00A07731">
        <w:rPr>
          <w:rFonts w:eastAsiaTheme="minorHAnsi"/>
          <w:b w:val="0"/>
          <w:color w:val="000000"/>
          <w:szCs w:val="24"/>
        </w:rPr>
        <w:t xml:space="preserve">= koefisien jarak yang tidak diketahui </w:t>
      </w:r>
    </w:p>
    <w:p w:rsidR="00A21117" w:rsidRPr="00A07731" w:rsidRDefault="00A21117" w:rsidP="00C959CD">
      <w:pPr>
        <w:tabs>
          <w:tab w:val="left" w:pos="1560"/>
        </w:tabs>
        <w:autoSpaceDE w:val="0"/>
        <w:autoSpaceDN w:val="0"/>
        <w:adjustRightInd w:val="0"/>
        <w:spacing w:line="480" w:lineRule="auto"/>
        <w:ind w:left="426" w:firstLine="283"/>
        <w:jc w:val="both"/>
        <w:rPr>
          <w:rFonts w:eastAsiaTheme="minorHAnsi"/>
          <w:b w:val="0"/>
          <w:color w:val="000000"/>
          <w:szCs w:val="24"/>
        </w:rPr>
      </w:pPr>
      <w:r w:rsidRPr="00A07731">
        <w:rPr>
          <w:rFonts w:eastAsiaTheme="minorHAnsi"/>
          <w:b w:val="0"/>
          <w:i/>
          <w:iCs/>
          <w:color w:val="000000"/>
          <w:szCs w:val="24"/>
        </w:rPr>
        <w:t>t</w:t>
      </w:r>
      <w:r w:rsidRPr="00A07731">
        <w:rPr>
          <w:rFonts w:eastAsiaTheme="minorHAnsi"/>
          <w:b w:val="0"/>
          <w:i/>
          <w:iCs/>
          <w:color w:val="000000"/>
          <w:szCs w:val="24"/>
          <w:vertAlign w:val="subscript"/>
        </w:rPr>
        <w:t>i</w:t>
      </w:r>
      <w:r w:rsidRPr="00A07731">
        <w:rPr>
          <w:rFonts w:eastAsiaTheme="minorHAnsi"/>
          <w:b w:val="0"/>
          <w:i/>
          <w:iCs/>
          <w:color w:val="000000"/>
          <w:szCs w:val="24"/>
        </w:rPr>
        <w:t xml:space="preserve"> </w:t>
      </w:r>
      <w:r w:rsidR="00D82386" w:rsidRPr="00A07731">
        <w:rPr>
          <w:rFonts w:eastAsiaTheme="minorHAnsi"/>
          <w:b w:val="0"/>
          <w:i/>
          <w:iCs/>
          <w:color w:val="000000"/>
          <w:szCs w:val="24"/>
        </w:rPr>
        <w:tab/>
      </w:r>
      <w:r w:rsidRPr="00A07731">
        <w:rPr>
          <w:rFonts w:eastAsiaTheme="minorHAnsi"/>
          <w:b w:val="0"/>
          <w:color w:val="000000"/>
          <w:szCs w:val="24"/>
        </w:rPr>
        <w:t xml:space="preserve">= waktu tiba gelombang P </w:t>
      </w:r>
    </w:p>
    <w:p w:rsidR="00A21117" w:rsidRPr="00A07731" w:rsidRDefault="00A21117" w:rsidP="00C959CD">
      <w:pPr>
        <w:tabs>
          <w:tab w:val="left" w:pos="1560"/>
        </w:tabs>
        <w:autoSpaceDE w:val="0"/>
        <w:autoSpaceDN w:val="0"/>
        <w:adjustRightInd w:val="0"/>
        <w:spacing w:line="480" w:lineRule="auto"/>
        <w:ind w:left="426" w:firstLine="283"/>
        <w:jc w:val="both"/>
        <w:rPr>
          <w:rFonts w:eastAsiaTheme="minorHAnsi"/>
          <w:b w:val="0"/>
          <w:color w:val="000000"/>
          <w:szCs w:val="24"/>
        </w:rPr>
      </w:pPr>
      <w:r w:rsidRPr="00A07731">
        <w:rPr>
          <w:rFonts w:eastAsiaTheme="minorHAnsi"/>
          <w:b w:val="0"/>
          <w:i/>
          <w:iCs/>
          <w:color w:val="000000"/>
          <w:szCs w:val="24"/>
        </w:rPr>
        <w:t>t</w:t>
      </w:r>
      <w:r w:rsidR="00795146" w:rsidRPr="00A07731">
        <w:rPr>
          <w:rFonts w:eastAsiaTheme="minorHAnsi"/>
          <w:b w:val="0"/>
          <w:i/>
          <w:iCs/>
          <w:color w:val="000000"/>
          <w:szCs w:val="24"/>
          <w:vertAlign w:val="subscript"/>
        </w:rPr>
        <w:t xml:space="preserve">0    </w:t>
      </w:r>
      <w:r w:rsidR="00795146" w:rsidRPr="00A07731">
        <w:rPr>
          <w:rFonts w:eastAsiaTheme="minorHAnsi"/>
          <w:b w:val="0"/>
          <w:i/>
          <w:iCs/>
          <w:color w:val="000000"/>
          <w:szCs w:val="24"/>
          <w:vertAlign w:val="subscript"/>
        </w:rPr>
        <w:tab/>
      </w:r>
      <w:r w:rsidRPr="00A07731">
        <w:rPr>
          <w:rFonts w:eastAsiaTheme="minorHAnsi"/>
          <w:b w:val="0"/>
          <w:color w:val="000000"/>
          <w:szCs w:val="24"/>
        </w:rPr>
        <w:t xml:space="preserve">= saat terjadinya gempa yang tidak diketahui </w:t>
      </w:r>
    </w:p>
    <w:p w:rsidR="00FD24F1" w:rsidRDefault="00A21117" w:rsidP="00FD24F1">
      <w:pPr>
        <w:autoSpaceDE w:val="0"/>
        <w:autoSpaceDN w:val="0"/>
        <w:adjustRightInd w:val="0"/>
        <w:spacing w:after="200" w:line="480" w:lineRule="auto"/>
        <w:ind w:firstLine="426"/>
        <w:jc w:val="both"/>
        <w:rPr>
          <w:rFonts w:eastAsiaTheme="minorHAnsi"/>
          <w:b w:val="0"/>
          <w:color w:val="000000"/>
          <w:szCs w:val="24"/>
        </w:rPr>
      </w:pPr>
      <w:r w:rsidRPr="00A07731">
        <w:rPr>
          <w:rFonts w:eastAsiaTheme="minorHAnsi"/>
          <w:b w:val="0"/>
          <w:color w:val="000000"/>
          <w:szCs w:val="24"/>
        </w:rPr>
        <w:t>Konstanta jarak (</w:t>
      </w:r>
      <w:r w:rsidRPr="00A07731">
        <w:rPr>
          <w:rFonts w:eastAsiaTheme="minorHAnsi"/>
          <w:b w:val="0"/>
          <w:i/>
          <w:iCs/>
          <w:color w:val="000000"/>
          <w:szCs w:val="24"/>
        </w:rPr>
        <w:t>k</w:t>
      </w:r>
      <w:r w:rsidRPr="00A07731">
        <w:rPr>
          <w:rFonts w:eastAsiaTheme="minorHAnsi"/>
          <w:b w:val="0"/>
          <w:color w:val="000000"/>
          <w:szCs w:val="24"/>
        </w:rPr>
        <w:t xml:space="preserve">) adalah merupakan konstanta Omori, yang digunakan dalam perhitungan hiposenter, yang dirumuskan sebagai berikut : </w:t>
      </w:r>
    </w:p>
    <w:p w:rsidR="00FD24F1" w:rsidRPr="00D737A3" w:rsidRDefault="00AE576A" w:rsidP="000A3971">
      <w:pPr>
        <w:autoSpaceDE w:val="0"/>
        <w:autoSpaceDN w:val="0"/>
        <w:adjustRightInd w:val="0"/>
        <w:spacing w:after="200" w:line="480" w:lineRule="auto"/>
        <w:ind w:left="426"/>
        <w:rPr>
          <w:rFonts w:eastAsiaTheme="minorEastAsia"/>
          <w:b w:val="0"/>
          <w:bCs/>
          <w:color w:val="000000"/>
          <w:szCs w:val="24"/>
        </w:rPr>
      </w:pPr>
      <m:oMathPara>
        <m:oMathParaPr>
          <m:jc m:val="left"/>
        </m:oMathParaPr>
        <m:oMath>
          <m:r>
            <m:rPr>
              <m:sty m:val="bi"/>
            </m:rPr>
            <w:rPr>
              <w:rFonts w:ascii="Cambria Math" w:eastAsiaTheme="minorHAnsi" w:hAnsi="Cambria Math"/>
              <w:color w:val="000000"/>
              <w:szCs w:val="24"/>
            </w:rPr>
            <m:t>D</m:t>
          </m:r>
          <m:r>
            <m:rPr>
              <m:sty m:val="bi"/>
            </m:rPr>
            <w:rPr>
              <w:rFonts w:ascii="Cambria Math" w:eastAsiaTheme="minorHAnsi"/>
              <w:color w:val="000000"/>
              <w:szCs w:val="24"/>
            </w:rPr>
            <m:t>=</m:t>
          </m:r>
          <m:f>
            <m:fPr>
              <m:ctrlPr>
                <w:rPr>
                  <w:rFonts w:ascii="Cambria Math" w:eastAsiaTheme="minorHAnsi" w:hAnsi="Cambria Math"/>
                  <w:b w:val="0"/>
                  <w:bCs/>
                  <w:i/>
                  <w:color w:val="000000"/>
                  <w:szCs w:val="24"/>
                </w:rPr>
              </m:ctrlPr>
            </m:fPr>
            <m:num>
              <m:sSub>
                <m:sSubPr>
                  <m:ctrlPr>
                    <w:rPr>
                      <w:rFonts w:ascii="Cambria Math" w:eastAsiaTheme="minorHAnsi" w:hAnsi="Cambria Math"/>
                      <w:b w:val="0"/>
                      <w:bCs/>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p</m:t>
                  </m:r>
                </m:sub>
              </m:sSub>
              <m:r>
                <m:rPr>
                  <m:sty m:val="bi"/>
                </m:rPr>
                <w:rPr>
                  <w:rFonts w:ascii="Cambria Math" w:eastAsiaTheme="minorHAnsi"/>
                  <w:color w:val="000000"/>
                  <w:szCs w:val="24"/>
                </w:rPr>
                <m:t>×</m:t>
              </m:r>
              <m:sSub>
                <m:sSubPr>
                  <m:ctrlPr>
                    <w:rPr>
                      <w:rFonts w:ascii="Cambria Math" w:eastAsiaTheme="minorHAnsi" w:hAnsi="Cambria Math"/>
                      <w:b w:val="0"/>
                      <w:bCs/>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s</m:t>
                  </m:r>
                </m:sub>
              </m:sSub>
            </m:num>
            <m:den>
              <m:sSub>
                <m:sSubPr>
                  <m:ctrlPr>
                    <w:rPr>
                      <w:rFonts w:ascii="Cambria Math" w:eastAsiaTheme="minorHAnsi" w:hAnsi="Cambria Math"/>
                      <w:b w:val="0"/>
                      <w:bCs/>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p</m:t>
                  </m:r>
                </m:sub>
              </m:sSub>
              <m:r>
                <m:rPr>
                  <m:sty m:val="bi"/>
                </m:rPr>
                <w:rPr>
                  <w:rFonts w:eastAsiaTheme="minorHAnsi"/>
                  <w:color w:val="000000"/>
                  <w:szCs w:val="24"/>
                </w:rPr>
                <m:t>-</m:t>
              </m:r>
              <m:sSub>
                <m:sSubPr>
                  <m:ctrlPr>
                    <w:rPr>
                      <w:rFonts w:ascii="Cambria Math" w:eastAsiaTheme="minorHAnsi" w:hAnsi="Cambria Math"/>
                      <w:b w:val="0"/>
                      <w:bCs/>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s</m:t>
                  </m:r>
                </m:sub>
              </m:sSub>
            </m:den>
          </m:f>
          <m:r>
            <m:rPr>
              <m:sty m:val="bi"/>
            </m:rPr>
            <w:rPr>
              <w:rFonts w:ascii="Cambria Math" w:eastAsiaTheme="minorHAnsi"/>
              <w:color w:val="000000"/>
              <w:szCs w:val="24"/>
            </w:rPr>
            <m:t>(</m:t>
          </m:r>
          <m:r>
            <m:rPr>
              <m:sty m:val="bi"/>
            </m:rPr>
            <w:rPr>
              <w:rFonts w:ascii="Cambria Math" w:eastAsiaTheme="minorHAnsi" w:hAnsi="Cambria Math"/>
              <w:color w:val="000000"/>
              <w:szCs w:val="24"/>
            </w:rPr>
            <m:t>S</m:t>
          </m:r>
          <m:r>
            <m:rPr>
              <m:sty m:val="bi"/>
            </m:rPr>
            <w:rPr>
              <w:rFonts w:eastAsiaTheme="minorHAnsi"/>
              <w:color w:val="000000"/>
              <w:szCs w:val="24"/>
            </w:rPr>
            <m:t>-</m:t>
          </m:r>
          <m:r>
            <m:rPr>
              <m:sty m:val="bi"/>
            </m:rPr>
            <w:rPr>
              <w:rFonts w:ascii="Cambria Math" w:eastAsiaTheme="minorHAnsi" w:hAnsi="Cambria Math"/>
              <w:color w:val="000000"/>
              <w:szCs w:val="24"/>
            </w:rPr>
            <m:t>P</m:t>
          </m:r>
          <m:r>
            <m:rPr>
              <m:sty m:val="bi"/>
            </m:rPr>
            <w:rPr>
              <w:rFonts w:ascii="Cambria Math" w:eastAsiaTheme="minorHAnsi"/>
              <w:color w:val="000000"/>
              <w:szCs w:val="24"/>
            </w:rPr>
            <m:t>)</m:t>
          </m:r>
        </m:oMath>
      </m:oMathPara>
    </w:p>
    <w:p w:rsidR="00616B58" w:rsidRPr="00D737A3" w:rsidRDefault="002907C0" w:rsidP="002907C0">
      <w:pPr>
        <w:autoSpaceDE w:val="0"/>
        <w:autoSpaceDN w:val="0"/>
        <w:adjustRightInd w:val="0"/>
        <w:spacing w:after="200" w:line="480" w:lineRule="auto"/>
        <w:ind w:left="426"/>
        <w:rPr>
          <w:rFonts w:eastAsiaTheme="minorHAnsi"/>
          <w:b w:val="0"/>
          <w:color w:val="000000"/>
          <w:szCs w:val="24"/>
        </w:rPr>
      </w:pPr>
      <m:oMath>
        <m:r>
          <m:rPr>
            <m:sty m:val="bi"/>
          </m:rPr>
          <w:rPr>
            <w:rFonts w:ascii="Cambria Math" w:eastAsiaTheme="minorHAnsi" w:hAnsi="Cambria Math"/>
            <w:color w:val="000000"/>
            <w:szCs w:val="24"/>
          </w:rPr>
          <m:t>k</m:t>
        </m:r>
        <m:r>
          <m:rPr>
            <m:sty m:val="bi"/>
          </m:rPr>
          <w:rPr>
            <w:rFonts w:ascii="Cambria Math" w:eastAsiaTheme="minorHAnsi"/>
            <w:color w:val="000000"/>
            <w:szCs w:val="24"/>
          </w:rPr>
          <m:t>=</m:t>
        </m:r>
        <m:f>
          <m:fPr>
            <m:ctrlPr>
              <w:rPr>
                <w:rFonts w:ascii="Cambria Math" w:eastAsiaTheme="minorHAnsi" w:hAnsi="Cambria Math"/>
                <w:b w:val="0"/>
                <w:i/>
                <w:color w:val="000000"/>
                <w:szCs w:val="24"/>
              </w:rPr>
            </m:ctrlPr>
          </m:fPr>
          <m:num>
            <m:sSub>
              <m:sSubPr>
                <m:ctrlPr>
                  <w:rPr>
                    <w:rFonts w:ascii="Cambria Math" w:eastAsiaTheme="minorHAnsi" w:hAnsi="Cambria Math"/>
                    <w:b w:val="0"/>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p</m:t>
                </m:r>
              </m:sub>
            </m:sSub>
            <m:r>
              <m:rPr>
                <m:sty m:val="bi"/>
              </m:rPr>
              <w:rPr>
                <w:rFonts w:ascii="Cambria Math" w:eastAsiaTheme="minorHAnsi" w:hAnsi="Cambria Math"/>
                <w:color w:val="000000"/>
                <w:szCs w:val="24"/>
              </w:rPr>
              <m:t>x</m:t>
            </m:r>
            <m:sSub>
              <m:sSubPr>
                <m:ctrlPr>
                  <w:rPr>
                    <w:rFonts w:ascii="Cambria Math" w:eastAsiaTheme="minorHAnsi" w:hAnsi="Cambria Math"/>
                    <w:b w:val="0"/>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s</m:t>
                </m:r>
              </m:sub>
            </m:sSub>
          </m:num>
          <m:den>
            <m:sSub>
              <m:sSubPr>
                <m:ctrlPr>
                  <w:rPr>
                    <w:rFonts w:ascii="Cambria Math" w:eastAsiaTheme="minorHAnsi" w:hAnsi="Cambria Math"/>
                    <w:b w:val="0"/>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p</m:t>
                </m:r>
              </m:sub>
            </m:sSub>
            <m:r>
              <m:rPr>
                <m:sty m:val="bi"/>
              </m:rPr>
              <w:rPr>
                <w:rFonts w:eastAsiaTheme="minorHAnsi"/>
                <w:color w:val="000000"/>
                <w:szCs w:val="24"/>
              </w:rPr>
              <m:t>-</m:t>
            </m:r>
            <m:sSub>
              <m:sSubPr>
                <m:ctrlPr>
                  <w:rPr>
                    <w:rFonts w:ascii="Cambria Math" w:eastAsiaTheme="minorHAnsi" w:hAnsi="Cambria Math"/>
                    <w:b w:val="0"/>
                    <w:i/>
                    <w:color w:val="000000"/>
                    <w:szCs w:val="24"/>
                  </w:rPr>
                </m:ctrlPr>
              </m:sSubPr>
              <m:e>
                <m:r>
                  <m:rPr>
                    <m:sty m:val="bi"/>
                  </m:rPr>
                  <w:rPr>
                    <w:rFonts w:ascii="Cambria Math" w:eastAsiaTheme="minorHAnsi" w:hAnsi="Cambria Math"/>
                    <w:color w:val="000000"/>
                    <w:szCs w:val="24"/>
                  </w:rPr>
                  <m:t>V</m:t>
                </m:r>
              </m:e>
              <m:sub>
                <m:r>
                  <m:rPr>
                    <m:sty m:val="bi"/>
                  </m:rPr>
                  <w:rPr>
                    <w:rFonts w:ascii="Cambria Math" w:eastAsiaTheme="minorHAnsi" w:hAnsi="Cambria Math"/>
                    <w:color w:val="000000"/>
                    <w:szCs w:val="24"/>
                  </w:rPr>
                  <m:t>s</m:t>
                </m:r>
              </m:sub>
            </m:sSub>
          </m:den>
        </m:f>
      </m:oMath>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0A3971" w:rsidRPr="00D737A3">
        <w:rPr>
          <w:rFonts w:eastAsiaTheme="minorHAnsi"/>
          <w:b w:val="0"/>
          <w:color w:val="000000"/>
          <w:szCs w:val="24"/>
        </w:rPr>
        <w:tab/>
      </w:r>
      <w:r w:rsidR="00616B58" w:rsidRPr="00D737A3">
        <w:rPr>
          <w:rFonts w:eastAsiaTheme="minorHAnsi"/>
          <w:b w:val="0"/>
          <w:color w:val="000000"/>
          <w:szCs w:val="24"/>
        </w:rPr>
        <w:t>(2.2)</w:t>
      </w:r>
    </w:p>
    <w:p w:rsidR="00A21117" w:rsidRPr="00A07731" w:rsidRDefault="00A21117" w:rsidP="0063207A">
      <w:pPr>
        <w:autoSpaceDE w:val="0"/>
        <w:autoSpaceDN w:val="0"/>
        <w:adjustRightInd w:val="0"/>
        <w:spacing w:after="200" w:line="480" w:lineRule="auto"/>
        <w:ind w:firstLine="426"/>
        <w:jc w:val="both"/>
        <w:rPr>
          <w:rFonts w:eastAsiaTheme="minorHAnsi"/>
          <w:b w:val="0"/>
          <w:color w:val="000000"/>
          <w:szCs w:val="24"/>
        </w:rPr>
      </w:pPr>
      <w:r w:rsidRPr="00A07731">
        <w:rPr>
          <w:rFonts w:eastAsiaTheme="minorHAnsi"/>
          <w:b w:val="0"/>
          <w:color w:val="000000"/>
          <w:szCs w:val="24"/>
        </w:rPr>
        <w:lastRenderedPageBreak/>
        <w:t xml:space="preserve">dengan : </w:t>
      </w:r>
    </w:p>
    <w:p w:rsidR="00A21117" w:rsidRPr="00A07731" w:rsidRDefault="00A21117" w:rsidP="0063207A">
      <w:pPr>
        <w:tabs>
          <w:tab w:val="left" w:pos="993"/>
        </w:tabs>
        <w:autoSpaceDE w:val="0"/>
        <w:autoSpaceDN w:val="0"/>
        <w:adjustRightInd w:val="0"/>
        <w:spacing w:line="480" w:lineRule="auto"/>
        <w:ind w:left="426"/>
        <w:jc w:val="both"/>
        <w:rPr>
          <w:rFonts w:eastAsiaTheme="minorHAnsi"/>
          <w:b w:val="0"/>
          <w:color w:val="000000"/>
          <w:szCs w:val="24"/>
        </w:rPr>
      </w:pPr>
      <w:r w:rsidRPr="00A07731">
        <w:rPr>
          <w:rFonts w:eastAsiaTheme="minorHAnsi"/>
          <w:b w:val="0"/>
          <w:i/>
          <w:iCs/>
          <w:color w:val="000000"/>
          <w:szCs w:val="24"/>
        </w:rPr>
        <w:t>V</w:t>
      </w:r>
      <w:r w:rsidRPr="00A07731">
        <w:rPr>
          <w:rFonts w:eastAsiaTheme="minorHAnsi"/>
          <w:b w:val="0"/>
          <w:i/>
          <w:iCs/>
          <w:color w:val="000000"/>
          <w:szCs w:val="24"/>
          <w:vertAlign w:val="subscript"/>
        </w:rPr>
        <w:t>P</w:t>
      </w:r>
      <w:r w:rsidR="00616B58" w:rsidRPr="00A07731">
        <w:rPr>
          <w:rFonts w:eastAsiaTheme="minorHAnsi"/>
          <w:b w:val="0"/>
          <w:i/>
          <w:iCs/>
          <w:color w:val="000000"/>
          <w:szCs w:val="24"/>
        </w:rPr>
        <w:tab/>
      </w:r>
      <w:r w:rsidRPr="00A07731">
        <w:rPr>
          <w:rFonts w:eastAsiaTheme="minorHAnsi"/>
          <w:b w:val="0"/>
          <w:color w:val="000000"/>
          <w:szCs w:val="24"/>
        </w:rPr>
        <w:t xml:space="preserve">= </w:t>
      </w:r>
      <w:r w:rsidR="0063207A">
        <w:rPr>
          <w:rFonts w:eastAsiaTheme="minorHAnsi"/>
          <w:b w:val="0"/>
          <w:color w:val="000000"/>
          <w:szCs w:val="24"/>
        </w:rPr>
        <w:t>C</w:t>
      </w:r>
      <w:r w:rsidRPr="00A07731">
        <w:rPr>
          <w:rFonts w:eastAsiaTheme="minorHAnsi"/>
          <w:b w:val="0"/>
          <w:color w:val="000000"/>
          <w:szCs w:val="24"/>
        </w:rPr>
        <w:t xml:space="preserve">epat rambat gelombang P </w:t>
      </w:r>
    </w:p>
    <w:p w:rsidR="00A21117" w:rsidRPr="00A07731" w:rsidRDefault="00A21117" w:rsidP="0063207A">
      <w:pPr>
        <w:tabs>
          <w:tab w:val="left" w:pos="993"/>
        </w:tabs>
        <w:autoSpaceDE w:val="0"/>
        <w:autoSpaceDN w:val="0"/>
        <w:adjustRightInd w:val="0"/>
        <w:spacing w:line="480" w:lineRule="auto"/>
        <w:ind w:left="426"/>
        <w:jc w:val="both"/>
        <w:rPr>
          <w:rFonts w:eastAsiaTheme="minorHAnsi"/>
          <w:b w:val="0"/>
          <w:color w:val="000000"/>
          <w:szCs w:val="24"/>
        </w:rPr>
      </w:pPr>
      <w:r w:rsidRPr="00A07731">
        <w:rPr>
          <w:rFonts w:eastAsiaTheme="minorHAnsi"/>
          <w:b w:val="0"/>
          <w:i/>
          <w:iCs/>
          <w:color w:val="000000"/>
          <w:szCs w:val="24"/>
        </w:rPr>
        <w:t>V</w:t>
      </w:r>
      <w:r w:rsidRPr="00A07731">
        <w:rPr>
          <w:rFonts w:eastAsiaTheme="minorHAnsi"/>
          <w:b w:val="0"/>
          <w:i/>
          <w:iCs/>
          <w:color w:val="000000"/>
          <w:szCs w:val="24"/>
          <w:vertAlign w:val="subscript"/>
        </w:rPr>
        <w:t>S</w:t>
      </w:r>
      <w:r w:rsidR="00616B58" w:rsidRPr="00A07731">
        <w:rPr>
          <w:rFonts w:eastAsiaTheme="minorHAnsi"/>
          <w:b w:val="0"/>
          <w:i/>
          <w:iCs/>
          <w:color w:val="000000"/>
          <w:szCs w:val="24"/>
        </w:rPr>
        <w:tab/>
      </w:r>
      <w:r w:rsidR="0063207A">
        <w:rPr>
          <w:rFonts w:eastAsiaTheme="minorHAnsi"/>
          <w:b w:val="0"/>
          <w:color w:val="000000"/>
          <w:szCs w:val="24"/>
        </w:rPr>
        <w:t>= C</w:t>
      </w:r>
      <w:r w:rsidRPr="00A07731">
        <w:rPr>
          <w:rFonts w:eastAsiaTheme="minorHAnsi"/>
          <w:b w:val="0"/>
          <w:color w:val="000000"/>
          <w:szCs w:val="24"/>
        </w:rPr>
        <w:t xml:space="preserve">epat rambat gelombang S </w:t>
      </w:r>
    </w:p>
    <w:p w:rsidR="00A21117" w:rsidRPr="00A07731" w:rsidRDefault="00A21117" w:rsidP="0063207A">
      <w:pPr>
        <w:tabs>
          <w:tab w:val="left" w:pos="993"/>
        </w:tabs>
        <w:autoSpaceDE w:val="0"/>
        <w:autoSpaceDN w:val="0"/>
        <w:adjustRightInd w:val="0"/>
        <w:spacing w:line="480" w:lineRule="auto"/>
        <w:ind w:left="426"/>
        <w:jc w:val="both"/>
        <w:rPr>
          <w:rFonts w:eastAsiaTheme="minorHAnsi"/>
          <w:b w:val="0"/>
          <w:color w:val="000000"/>
          <w:szCs w:val="24"/>
        </w:rPr>
      </w:pPr>
      <w:r w:rsidRPr="00A07731">
        <w:rPr>
          <w:rFonts w:eastAsiaTheme="minorHAnsi"/>
          <w:b w:val="0"/>
          <w:i/>
          <w:iCs/>
          <w:color w:val="000000"/>
          <w:szCs w:val="24"/>
        </w:rPr>
        <w:t>D</w:t>
      </w:r>
      <w:r w:rsidR="00616B58" w:rsidRPr="00A07731">
        <w:rPr>
          <w:rFonts w:eastAsiaTheme="minorHAnsi"/>
          <w:b w:val="0"/>
          <w:i/>
          <w:iCs/>
          <w:color w:val="000000"/>
          <w:szCs w:val="24"/>
        </w:rPr>
        <w:tab/>
      </w:r>
      <w:r w:rsidR="0063207A">
        <w:rPr>
          <w:rFonts w:eastAsiaTheme="minorHAnsi"/>
          <w:b w:val="0"/>
          <w:color w:val="000000"/>
          <w:szCs w:val="24"/>
        </w:rPr>
        <w:t>= J</w:t>
      </w:r>
      <w:r w:rsidRPr="00A07731">
        <w:rPr>
          <w:rFonts w:eastAsiaTheme="minorHAnsi"/>
          <w:b w:val="0"/>
          <w:color w:val="000000"/>
          <w:szCs w:val="24"/>
        </w:rPr>
        <w:t xml:space="preserve">arak hiposenter (sumber gempa) </w:t>
      </w:r>
    </w:p>
    <w:p w:rsidR="00A21117" w:rsidRPr="00A07731" w:rsidRDefault="00A21117" w:rsidP="0063207A">
      <w:pPr>
        <w:tabs>
          <w:tab w:val="left" w:pos="993"/>
        </w:tabs>
        <w:autoSpaceDE w:val="0"/>
        <w:autoSpaceDN w:val="0"/>
        <w:adjustRightInd w:val="0"/>
        <w:spacing w:line="480" w:lineRule="auto"/>
        <w:ind w:left="426"/>
        <w:jc w:val="both"/>
        <w:rPr>
          <w:rFonts w:eastAsiaTheme="minorHAnsi"/>
          <w:b w:val="0"/>
          <w:color w:val="000000"/>
          <w:szCs w:val="24"/>
        </w:rPr>
      </w:pPr>
      <w:r w:rsidRPr="00A07731">
        <w:rPr>
          <w:rFonts w:eastAsiaTheme="minorHAnsi"/>
          <w:b w:val="0"/>
          <w:i/>
          <w:iCs/>
          <w:color w:val="000000"/>
          <w:szCs w:val="24"/>
        </w:rPr>
        <w:t>S</w:t>
      </w:r>
      <w:r w:rsidR="00616B58" w:rsidRPr="00A07731">
        <w:rPr>
          <w:rFonts w:eastAsiaTheme="minorHAnsi"/>
          <w:b w:val="0"/>
          <w:i/>
          <w:iCs/>
          <w:color w:val="000000"/>
          <w:szCs w:val="24"/>
        </w:rPr>
        <w:t xml:space="preserve"> </w:t>
      </w:r>
      <w:r w:rsidRPr="00A07731">
        <w:rPr>
          <w:rFonts w:eastAsiaTheme="minorHAnsi"/>
          <w:b w:val="0"/>
          <w:i/>
          <w:iCs/>
          <w:color w:val="000000"/>
          <w:szCs w:val="24"/>
        </w:rPr>
        <w:t>-</w:t>
      </w:r>
      <w:r w:rsidR="00616B58" w:rsidRPr="00A07731">
        <w:rPr>
          <w:rFonts w:eastAsiaTheme="minorHAnsi"/>
          <w:b w:val="0"/>
          <w:i/>
          <w:iCs/>
          <w:color w:val="000000"/>
          <w:szCs w:val="24"/>
        </w:rPr>
        <w:t xml:space="preserve"> </w:t>
      </w:r>
      <w:r w:rsidRPr="00A07731">
        <w:rPr>
          <w:rFonts w:eastAsiaTheme="minorHAnsi"/>
          <w:b w:val="0"/>
          <w:i/>
          <w:iCs/>
          <w:color w:val="000000"/>
          <w:szCs w:val="24"/>
        </w:rPr>
        <w:t xml:space="preserve">P </w:t>
      </w:r>
      <w:r w:rsidR="00616B58" w:rsidRPr="00A07731">
        <w:rPr>
          <w:rFonts w:eastAsiaTheme="minorHAnsi"/>
          <w:b w:val="0"/>
          <w:i/>
          <w:iCs/>
          <w:color w:val="000000"/>
          <w:szCs w:val="24"/>
        </w:rPr>
        <w:tab/>
      </w:r>
      <w:r w:rsidR="0063207A">
        <w:rPr>
          <w:rFonts w:eastAsiaTheme="minorHAnsi"/>
          <w:b w:val="0"/>
          <w:color w:val="000000"/>
          <w:szCs w:val="24"/>
        </w:rPr>
        <w:t>= B</w:t>
      </w:r>
      <w:r w:rsidRPr="00A07731">
        <w:rPr>
          <w:rFonts w:eastAsiaTheme="minorHAnsi"/>
          <w:b w:val="0"/>
          <w:color w:val="000000"/>
          <w:szCs w:val="24"/>
        </w:rPr>
        <w:t xml:space="preserve">eda waktu tiba gelombang S dan P </w:t>
      </w:r>
    </w:p>
    <w:p w:rsidR="00D45969" w:rsidRPr="00A07731" w:rsidRDefault="00A21117" w:rsidP="0063207A">
      <w:pPr>
        <w:spacing w:line="480" w:lineRule="auto"/>
        <w:ind w:firstLine="426"/>
        <w:jc w:val="both"/>
        <w:rPr>
          <w:b w:val="0"/>
          <w:color w:val="000000"/>
          <w:szCs w:val="24"/>
          <w:lang w:val="nl-NL"/>
        </w:rPr>
      </w:pPr>
      <w:r w:rsidRPr="00A07731">
        <w:rPr>
          <w:rFonts w:eastAsiaTheme="minorHAnsi"/>
          <w:b w:val="0"/>
          <w:color w:val="000000"/>
          <w:szCs w:val="24"/>
        </w:rPr>
        <w:t xml:space="preserve">Dengan cara matematis ini, sebelumnya harus ditentukan terlebih dulu koordinat masing-masing stasiun dan dianggap semua stasiun tersebut terletak pada satu bidang datar. Untuk memudahkan perhitungan dan menghindari kesalahan yang selalu timbul, pada waktu akan dilakukan pengamatan dipilih dulu stasiun seismik yang hampir sama ketinggiannya atau bila mungkin yang terdapat pada ketinggian yang sama. Bila hal ini tidak mungkin, dapat diambil ketinggian rata-rata dan dari ketinggian tersebut kedalaman gempa mulai dihitung. </w:t>
      </w:r>
      <w:r w:rsidR="00D45969" w:rsidRPr="00A07731">
        <w:rPr>
          <w:b w:val="0"/>
          <w:color w:val="000000"/>
          <w:szCs w:val="24"/>
          <w:lang w:val="nl-NL"/>
        </w:rPr>
        <w:t xml:space="preserve">Untuk memudahkan penjelasan, diumpamakan koordinat titik sumber adalah </w:t>
      </w:r>
      <w:r w:rsidR="00D45969" w:rsidRPr="00A07731">
        <w:rPr>
          <w:b w:val="0"/>
          <w:i/>
          <w:color w:val="000000"/>
          <w:szCs w:val="24"/>
          <w:lang w:val="nl-NL"/>
        </w:rPr>
        <w:t>S</w:t>
      </w:r>
      <w:r w:rsidR="00D45969" w:rsidRPr="00A07731">
        <w:rPr>
          <w:b w:val="0"/>
          <w:color w:val="000000"/>
          <w:szCs w:val="24"/>
          <w:lang w:val="nl-NL"/>
        </w:rPr>
        <w:t xml:space="preserve"> yaitu </w:t>
      </w:r>
      <w:r w:rsidR="0063207A">
        <w:rPr>
          <w:b w:val="0"/>
          <w:i/>
          <w:color w:val="000000"/>
          <w:szCs w:val="24"/>
          <w:lang w:val="nl-NL"/>
        </w:rPr>
        <w:t>Xi,</w:t>
      </w:r>
      <w:r w:rsidR="00D45969" w:rsidRPr="00A07731">
        <w:rPr>
          <w:b w:val="0"/>
          <w:i/>
          <w:color w:val="000000"/>
          <w:szCs w:val="24"/>
          <w:lang w:val="nl-NL"/>
        </w:rPr>
        <w:t xml:space="preserve"> Yi, Zi</w:t>
      </w:r>
      <w:r w:rsidR="00D45969" w:rsidRPr="00A07731">
        <w:rPr>
          <w:b w:val="0"/>
          <w:color w:val="000000"/>
          <w:szCs w:val="24"/>
          <w:lang w:val="nl-NL"/>
        </w:rPr>
        <w:t xml:space="preserve">. Dan koordinat stasiun diumpamakan titik </w:t>
      </w:r>
      <w:r w:rsidR="00D45969" w:rsidRPr="00A07731">
        <w:rPr>
          <w:b w:val="0"/>
          <w:i/>
          <w:color w:val="000000"/>
          <w:szCs w:val="24"/>
          <w:lang w:val="nl-NL"/>
        </w:rPr>
        <w:t>H</w:t>
      </w:r>
      <w:r w:rsidR="00D45969" w:rsidRPr="00A07731">
        <w:rPr>
          <w:b w:val="0"/>
          <w:color w:val="000000"/>
          <w:szCs w:val="24"/>
          <w:lang w:val="nl-NL"/>
        </w:rPr>
        <w:t xml:space="preserve"> yaitu </w:t>
      </w:r>
      <w:r w:rsidR="00D45969" w:rsidRPr="00A07731">
        <w:rPr>
          <w:b w:val="0"/>
          <w:i/>
          <w:color w:val="000000"/>
          <w:szCs w:val="24"/>
          <w:lang w:val="nl-NL"/>
        </w:rPr>
        <w:t>X,Y,Z</w:t>
      </w:r>
      <w:r w:rsidR="00D45969" w:rsidRPr="00A07731">
        <w:rPr>
          <w:b w:val="0"/>
          <w:color w:val="000000"/>
          <w:szCs w:val="24"/>
          <w:lang w:val="nl-NL"/>
        </w:rPr>
        <w:t xml:space="preserve">. Dengan kedua koordinat tersebut, dapat dihitung panjang garis </w:t>
      </w:r>
      <w:r w:rsidR="00D45969" w:rsidRPr="00A07731">
        <w:rPr>
          <w:b w:val="0"/>
          <w:i/>
          <w:color w:val="000000"/>
          <w:szCs w:val="24"/>
          <w:lang w:val="nl-NL"/>
        </w:rPr>
        <w:t>SH</w:t>
      </w:r>
      <w:r w:rsidR="00D45969" w:rsidRPr="00A07731">
        <w:rPr>
          <w:b w:val="0"/>
          <w:color w:val="000000"/>
          <w:szCs w:val="24"/>
          <w:lang w:val="nl-NL"/>
        </w:rPr>
        <w:t xml:space="preserve"> atau </w:t>
      </w:r>
      <w:r w:rsidR="00D45969" w:rsidRPr="00A07731">
        <w:rPr>
          <w:b w:val="0"/>
          <w:i/>
          <w:color w:val="000000"/>
          <w:szCs w:val="24"/>
          <w:lang w:val="nl-NL"/>
        </w:rPr>
        <w:t>D</w:t>
      </w:r>
      <w:r w:rsidR="00D45969" w:rsidRPr="00A07731">
        <w:rPr>
          <w:b w:val="0"/>
          <w:color w:val="000000"/>
          <w:szCs w:val="24"/>
          <w:lang w:val="nl-NL"/>
        </w:rPr>
        <w:t>, yaitu :</w:t>
      </w:r>
    </w:p>
    <w:p w:rsidR="00D45969" w:rsidRPr="00A07731" w:rsidRDefault="008D5CB4" w:rsidP="0063207A">
      <w:pPr>
        <w:spacing w:line="480" w:lineRule="auto"/>
        <w:ind w:firstLine="426"/>
        <w:jc w:val="right"/>
        <w:rPr>
          <w:b w:val="0"/>
          <w:color w:val="000000"/>
          <w:szCs w:val="24"/>
          <w:lang w:val="nl-NL"/>
        </w:rPr>
      </w:pPr>
      <w:r w:rsidRPr="008D5CB4">
        <w:rPr>
          <w:b w:val="0"/>
          <w:noProof/>
          <w:szCs w:val="24"/>
        </w:rPr>
        <w:pict>
          <v:shape id="_x0000_s1031" type="#_x0000_t75" style="position:absolute;left:0;text-align:left;margin-left:20.05pt;margin-top:0;width:198pt;height:57pt;z-index:-251654144">
            <v:imagedata r:id="rId19" o:title=""/>
          </v:shape>
          <o:OLEObject Type="Embed" ProgID="Equation.3" ShapeID="_x0000_s1031" DrawAspect="Content" ObjectID="_1439557685" r:id="rId20"/>
        </w:pict>
      </w:r>
      <w:r w:rsidR="00D45969" w:rsidRPr="00A07731">
        <w:rPr>
          <w:b w:val="0"/>
          <w:szCs w:val="24"/>
          <w:lang w:val="sv-SE"/>
        </w:rPr>
        <w:tab/>
      </w:r>
      <w:r w:rsidR="00D45969" w:rsidRPr="00A07731">
        <w:rPr>
          <w:b w:val="0"/>
          <w:szCs w:val="24"/>
          <w:lang w:val="id-ID"/>
        </w:rPr>
        <w:tab/>
      </w:r>
      <w:r w:rsidR="00D45969" w:rsidRPr="00A07731">
        <w:rPr>
          <w:b w:val="0"/>
          <w:szCs w:val="24"/>
          <w:lang w:val="id-ID"/>
        </w:rPr>
        <w:tab/>
        <w:t>(2.3)</w:t>
      </w:r>
    </w:p>
    <w:p w:rsidR="00D45969" w:rsidRPr="00A07731" w:rsidRDefault="00D45969" w:rsidP="00A07731">
      <w:pPr>
        <w:spacing w:line="480" w:lineRule="auto"/>
        <w:ind w:firstLine="709"/>
        <w:jc w:val="both"/>
        <w:rPr>
          <w:b w:val="0"/>
          <w:color w:val="000000"/>
          <w:szCs w:val="24"/>
          <w:lang w:val="nl-NL"/>
        </w:rPr>
      </w:pPr>
    </w:p>
    <w:p w:rsidR="00D45969" w:rsidRPr="00A07731" w:rsidRDefault="00D45969" w:rsidP="0063207A">
      <w:pPr>
        <w:ind w:firstLine="709"/>
        <w:jc w:val="both"/>
        <w:rPr>
          <w:b w:val="0"/>
          <w:color w:val="000000"/>
          <w:szCs w:val="24"/>
          <w:lang w:val="nl-NL"/>
        </w:rPr>
      </w:pPr>
    </w:p>
    <w:p w:rsidR="00F84B77" w:rsidRPr="00A07731" w:rsidRDefault="00D45969" w:rsidP="000A3971">
      <w:pPr>
        <w:spacing w:line="480" w:lineRule="auto"/>
        <w:ind w:firstLine="426"/>
        <w:jc w:val="both"/>
        <w:rPr>
          <w:b w:val="0"/>
          <w:color w:val="000000"/>
          <w:szCs w:val="24"/>
          <w:lang w:val="nl-NL"/>
        </w:rPr>
      </w:pPr>
      <w:r w:rsidRPr="00A07731">
        <w:rPr>
          <w:b w:val="0"/>
          <w:color w:val="000000"/>
          <w:szCs w:val="24"/>
          <w:lang w:val="nl-NL"/>
        </w:rPr>
        <w:t>Dengan contoh penurunan rumus diatas, bila digunakan untuk kasus 4 stasiun seismograph, didapat 4 rumusan pula, sebagai berikut :</w:t>
      </w:r>
    </w:p>
    <w:p w:rsidR="00D45969" w:rsidRPr="00A07731" w:rsidRDefault="008D5CB4" w:rsidP="0063207A">
      <w:pPr>
        <w:spacing w:line="480" w:lineRule="auto"/>
        <w:ind w:firstLine="426"/>
        <w:jc w:val="right"/>
        <w:rPr>
          <w:b w:val="0"/>
          <w:color w:val="000000"/>
          <w:szCs w:val="24"/>
          <w:lang w:val="id-ID"/>
        </w:rPr>
      </w:pPr>
      <w:r w:rsidRPr="008D5CB4">
        <w:rPr>
          <w:b w:val="0"/>
          <w:noProof/>
          <w:szCs w:val="24"/>
        </w:rPr>
        <w:pict>
          <v:shape id="_x0000_s1032" type="#_x0000_t75" style="position:absolute;left:0;text-align:left;margin-left:20.8pt;margin-top:0;width:195pt;height:79.5pt;z-index:-251652096">
            <v:imagedata r:id="rId21" o:title=""/>
          </v:shape>
          <o:OLEObject Type="Embed" ProgID="Equation.3" ShapeID="_x0000_s1032" DrawAspect="Content" ObjectID="_1439557686" r:id="rId22"/>
        </w:pict>
      </w:r>
      <w:r w:rsidR="00D45969" w:rsidRPr="00A07731">
        <w:rPr>
          <w:b w:val="0"/>
          <w:szCs w:val="24"/>
          <w:lang w:val="id-ID"/>
        </w:rPr>
        <w:tab/>
      </w:r>
      <w:r w:rsidR="00D45969" w:rsidRPr="00A07731">
        <w:rPr>
          <w:b w:val="0"/>
          <w:szCs w:val="24"/>
          <w:lang w:val="id-ID"/>
        </w:rPr>
        <w:tab/>
        <w:t>.</w:t>
      </w:r>
      <w:r w:rsidR="00D45969" w:rsidRPr="00A07731">
        <w:rPr>
          <w:b w:val="0"/>
          <w:szCs w:val="24"/>
          <w:lang w:val="id-ID"/>
        </w:rPr>
        <w:tab/>
        <w:t>(2.4)</w:t>
      </w:r>
    </w:p>
    <w:p w:rsidR="00D45969" w:rsidRPr="00A07731" w:rsidRDefault="00D45969" w:rsidP="00A07731">
      <w:pPr>
        <w:spacing w:line="480" w:lineRule="auto"/>
        <w:ind w:firstLine="709"/>
        <w:jc w:val="both"/>
        <w:rPr>
          <w:b w:val="0"/>
          <w:color w:val="000000"/>
          <w:szCs w:val="24"/>
          <w:lang w:val="nl-NL"/>
        </w:rPr>
      </w:pPr>
    </w:p>
    <w:p w:rsidR="00D45969" w:rsidRPr="00A07731" w:rsidRDefault="00D45969" w:rsidP="00A07731">
      <w:pPr>
        <w:spacing w:line="480" w:lineRule="auto"/>
        <w:ind w:firstLine="709"/>
        <w:jc w:val="both"/>
        <w:rPr>
          <w:b w:val="0"/>
          <w:color w:val="000000"/>
          <w:szCs w:val="24"/>
          <w:lang w:val="nl-NL"/>
        </w:rPr>
      </w:pPr>
    </w:p>
    <w:p w:rsidR="00EC16B2" w:rsidRPr="00A07731" w:rsidRDefault="00EC16B2" w:rsidP="0063207A">
      <w:pPr>
        <w:ind w:firstLine="709"/>
        <w:jc w:val="both"/>
        <w:rPr>
          <w:b w:val="0"/>
          <w:color w:val="000000"/>
          <w:szCs w:val="24"/>
          <w:lang w:val="nl-NL"/>
        </w:rPr>
      </w:pPr>
    </w:p>
    <w:p w:rsidR="00D45969" w:rsidRPr="00A07731" w:rsidRDefault="00D45969" w:rsidP="00AE576A">
      <w:pPr>
        <w:spacing w:line="480" w:lineRule="auto"/>
        <w:ind w:firstLine="426"/>
        <w:jc w:val="both"/>
        <w:rPr>
          <w:b w:val="0"/>
          <w:color w:val="000000"/>
          <w:szCs w:val="24"/>
          <w:lang w:val="nl-NL"/>
        </w:rPr>
      </w:pPr>
      <w:r w:rsidRPr="00A07731">
        <w:rPr>
          <w:b w:val="0"/>
          <w:color w:val="000000"/>
          <w:szCs w:val="24"/>
          <w:lang w:val="nl-NL"/>
        </w:rPr>
        <w:lastRenderedPageBreak/>
        <w:t xml:space="preserve">Analisa dengan cara diatas memerlukan ketelitian pembacaan beda waktu tiba antara gelombang P dan S, atau lebih dikenal dengan istilah (S-P). </w:t>
      </w:r>
    </w:p>
    <w:p w:rsidR="00A21117" w:rsidRPr="00A07731" w:rsidRDefault="00A21117" w:rsidP="0063207A">
      <w:pPr>
        <w:ind w:left="709"/>
        <w:jc w:val="both"/>
        <w:rPr>
          <w:szCs w:val="24"/>
          <w:lang w:val="id-ID"/>
        </w:rPr>
      </w:pPr>
    </w:p>
    <w:p w:rsidR="002869CB" w:rsidRPr="00A07731" w:rsidRDefault="007519FB" w:rsidP="0063207A">
      <w:pPr>
        <w:numPr>
          <w:ilvl w:val="1"/>
          <w:numId w:val="2"/>
        </w:numPr>
        <w:tabs>
          <w:tab w:val="clear" w:pos="360"/>
        </w:tabs>
        <w:spacing w:line="480" w:lineRule="auto"/>
        <w:ind w:left="426" w:hanging="426"/>
        <w:jc w:val="both"/>
        <w:rPr>
          <w:szCs w:val="24"/>
          <w:lang w:val="id-ID"/>
        </w:rPr>
      </w:pPr>
      <w:r w:rsidRPr="00A07731">
        <w:rPr>
          <w:szCs w:val="24"/>
        </w:rPr>
        <w:t xml:space="preserve">Analisa Spektral </w:t>
      </w:r>
      <w:r w:rsidR="00F84B77">
        <w:rPr>
          <w:szCs w:val="24"/>
        </w:rPr>
        <w:t>Frekuensi</w:t>
      </w:r>
    </w:p>
    <w:p w:rsidR="00352B43" w:rsidRPr="00A07731" w:rsidRDefault="00352B43" w:rsidP="0043068B">
      <w:pPr>
        <w:pStyle w:val="paragraph1"/>
        <w:spacing w:line="480" w:lineRule="auto"/>
        <w:ind w:firstLine="426"/>
        <w:rPr>
          <w:sz w:val="24"/>
        </w:rPr>
      </w:pPr>
      <w:r w:rsidRPr="00A07731">
        <w:rPr>
          <w:sz w:val="24"/>
        </w:rPr>
        <w:t xml:space="preserve">Suatu parameter fisis yang berkaitan erat dengan fenomena geofisika adalah </w:t>
      </w:r>
      <w:r w:rsidR="00F84B77">
        <w:rPr>
          <w:sz w:val="24"/>
        </w:rPr>
        <w:t>frekuensi</w:t>
      </w:r>
      <w:r w:rsidRPr="00A07731">
        <w:rPr>
          <w:sz w:val="24"/>
        </w:rPr>
        <w:t xml:space="preserve">.Parameter inilah yang menjadi pusat informasi dalam analisis karakteristik sinyal </w:t>
      </w:r>
      <w:r w:rsidRPr="00A07731">
        <w:rPr>
          <w:sz w:val="24"/>
          <w:lang w:val="id-ID"/>
        </w:rPr>
        <w:t>s</w:t>
      </w:r>
      <w:r w:rsidRPr="00A07731">
        <w:rPr>
          <w:sz w:val="24"/>
        </w:rPr>
        <w:t>eismi</w:t>
      </w:r>
      <w:r w:rsidRPr="00A07731">
        <w:rPr>
          <w:sz w:val="24"/>
          <w:lang w:val="id-ID"/>
        </w:rPr>
        <w:t>k</w:t>
      </w:r>
      <w:r w:rsidRPr="00A07731">
        <w:rPr>
          <w:sz w:val="24"/>
        </w:rPr>
        <w:t xml:space="preserve"> suatu gunungapi</w:t>
      </w:r>
      <w:r w:rsidRPr="00A07731">
        <w:rPr>
          <w:sz w:val="24"/>
          <w:lang w:val="id-ID"/>
        </w:rPr>
        <w:t xml:space="preserve">. </w:t>
      </w:r>
      <w:r w:rsidR="00F84B77">
        <w:rPr>
          <w:sz w:val="24"/>
          <w:lang w:val="id-ID"/>
        </w:rPr>
        <w:t>Frekuensi</w:t>
      </w:r>
      <w:r w:rsidRPr="00A07731">
        <w:rPr>
          <w:sz w:val="24"/>
          <w:lang w:val="id-ID"/>
        </w:rPr>
        <w:t xml:space="preserve"> dapat digunakan sebag</w:t>
      </w:r>
      <w:r w:rsidR="00432E1B" w:rsidRPr="0006137C">
        <w:rPr>
          <w:sz w:val="24"/>
          <w:lang w:val="id-ID"/>
        </w:rPr>
        <w:t>a</w:t>
      </w:r>
      <w:r w:rsidRPr="00A07731">
        <w:rPr>
          <w:sz w:val="24"/>
          <w:lang w:val="id-ID"/>
        </w:rPr>
        <w:t xml:space="preserve">i pembeda dari sinyal-sinyal yang dihasilkan oleh aktifitas seismik gunung api. </w:t>
      </w:r>
      <w:r w:rsidRPr="00A07731">
        <w:rPr>
          <w:sz w:val="24"/>
        </w:rPr>
        <w:t xml:space="preserve">Oleh karena itu, untuk mempermudah analisis sinyal tersebut diperlukan suatu metode yang berfungsi mengubah </w:t>
      </w:r>
      <w:r w:rsidR="0043068B">
        <w:rPr>
          <w:iCs/>
          <w:sz w:val="24"/>
        </w:rPr>
        <w:t>kawasan</w:t>
      </w:r>
      <w:r w:rsidRPr="00A07731">
        <w:rPr>
          <w:sz w:val="24"/>
        </w:rPr>
        <w:t xml:space="preserve"> waktu ke dalam </w:t>
      </w:r>
      <w:r w:rsidR="0043068B">
        <w:rPr>
          <w:iCs/>
          <w:sz w:val="24"/>
        </w:rPr>
        <w:t>kawasan</w:t>
      </w:r>
      <w:r w:rsidR="006F0B16">
        <w:rPr>
          <w:i/>
          <w:sz w:val="24"/>
        </w:rPr>
        <w:t xml:space="preserve">  </w:t>
      </w:r>
      <w:r w:rsidR="00F84B77">
        <w:rPr>
          <w:sz w:val="24"/>
        </w:rPr>
        <w:t>frekuensi</w:t>
      </w:r>
      <w:r w:rsidRPr="00A07731">
        <w:rPr>
          <w:sz w:val="24"/>
        </w:rPr>
        <w:t>.</w:t>
      </w:r>
      <w:r w:rsidR="006F0B16">
        <w:rPr>
          <w:sz w:val="24"/>
        </w:rPr>
        <w:t xml:space="preserve"> </w:t>
      </w:r>
      <w:r w:rsidRPr="00A07731">
        <w:rPr>
          <w:sz w:val="24"/>
        </w:rPr>
        <w:t>Metode ini kita kenal dengan Transformasi Fourier.</w:t>
      </w:r>
    </w:p>
    <w:p w:rsidR="00352B43" w:rsidRDefault="0043068B" w:rsidP="0043068B">
      <w:pPr>
        <w:pStyle w:val="paragraph1"/>
        <w:spacing w:line="480" w:lineRule="auto"/>
        <w:ind w:firstLine="426"/>
        <w:rPr>
          <w:sz w:val="24"/>
        </w:rPr>
      </w:pPr>
      <w:r>
        <w:rPr>
          <w:sz w:val="24"/>
        </w:rPr>
        <w:t xml:space="preserve">Transformasi merubah suatu fungsi dari kawasan waktu </w:t>
      </w:r>
      <w:r>
        <w:rPr>
          <w:i/>
          <w:iCs/>
          <w:sz w:val="24"/>
        </w:rPr>
        <w:t xml:space="preserve">f(t) </w:t>
      </w:r>
      <w:r>
        <w:rPr>
          <w:sz w:val="24"/>
        </w:rPr>
        <w:t xml:space="preserve">menjadi kawasan frekuensi </w:t>
      </w:r>
      <w:r>
        <w:rPr>
          <w:i/>
          <w:iCs/>
          <w:sz w:val="24"/>
        </w:rPr>
        <w:t xml:space="preserve">F(f) </w:t>
      </w:r>
      <w:r>
        <w:rPr>
          <w:sz w:val="24"/>
        </w:rPr>
        <w:t xml:space="preserve">biasanya dinyatakan dalam pasangan transformasi Fourier sebagai berikut (Fainstein, 1993 </w:t>
      </w:r>
      <w:r>
        <w:rPr>
          <w:i/>
          <w:iCs/>
          <w:sz w:val="24"/>
        </w:rPr>
        <w:t xml:space="preserve">dalam </w:t>
      </w:r>
      <w:r>
        <w:rPr>
          <w:sz w:val="24"/>
        </w:rPr>
        <w:t>Maryanto, 1999)</w:t>
      </w:r>
      <w:r w:rsidR="004D7403">
        <w:rPr>
          <w:sz w:val="24"/>
        </w:rPr>
        <w:t xml:space="preserve"> :</w:t>
      </w:r>
    </w:p>
    <w:p w:rsidR="00352B43" w:rsidRDefault="004D7403" w:rsidP="004D7403">
      <w:pPr>
        <w:pStyle w:val="paragraph1"/>
        <w:tabs>
          <w:tab w:val="left" w:pos="7371"/>
        </w:tabs>
        <w:spacing w:line="480" w:lineRule="auto"/>
        <w:ind w:left="426" w:firstLine="0"/>
        <w:rPr>
          <w:sz w:val="24"/>
        </w:rPr>
      </w:pPr>
      <m:oMath>
        <m:r>
          <w:rPr>
            <w:rFonts w:ascii="Cambria Math" w:hAnsi="Cambria Math"/>
            <w:sz w:val="24"/>
          </w:rPr>
          <m:t>f</m:t>
        </m:r>
        <m:d>
          <m:dPr>
            <m:ctrlPr>
              <w:rPr>
                <w:rFonts w:ascii="Cambria Math" w:hAnsi="Cambria Math"/>
                <w:i/>
                <w:sz w:val="24"/>
              </w:rPr>
            </m:ctrlPr>
          </m:dPr>
          <m:e>
            <m:r>
              <w:rPr>
                <w:rFonts w:ascii="Cambria Math" w:hAnsi="Cambria Math"/>
                <w:sz w:val="24"/>
              </w:rPr>
              <m:t>t</m:t>
            </m:r>
          </m:e>
        </m:d>
        <m:r>
          <w:rPr>
            <w:rFonts w:ascii="Cambria Math" w:hAnsi="Cambria Math"/>
            <w:sz w:val="24"/>
          </w:rPr>
          <m:t>=</m:t>
        </m:r>
        <m:nary>
          <m:naryPr>
            <m:limLoc m:val="subSup"/>
            <m:ctrlPr>
              <w:rPr>
                <w:rFonts w:ascii="Cambria Math" w:hAnsi="Cambria Math"/>
                <w:i/>
                <w:sz w:val="24"/>
              </w:rPr>
            </m:ctrlPr>
          </m:naryPr>
          <m:sub>
            <m:r>
              <w:rPr>
                <w:rFonts w:ascii="Cambria Math" w:hAnsi="Cambria Math"/>
                <w:sz w:val="24"/>
              </w:rPr>
              <m:t>-∞</m:t>
            </m:r>
          </m:sub>
          <m:sup>
            <m:r>
              <w:rPr>
                <w:rFonts w:ascii="Cambria Math" w:hAnsi="Cambria Math"/>
                <w:sz w:val="24"/>
              </w:rPr>
              <m:t>∞</m:t>
            </m:r>
          </m:sup>
          <m:e>
            <m:r>
              <w:rPr>
                <w:rFonts w:ascii="Cambria Math" w:hAnsi="Cambria Math"/>
                <w:sz w:val="24"/>
              </w:rPr>
              <m:t>F(f)</m:t>
            </m:r>
            <m:sSup>
              <m:sSupPr>
                <m:ctrlPr>
                  <w:rPr>
                    <w:rFonts w:ascii="Cambria Math" w:hAnsi="Cambria Math"/>
                    <w:i/>
                    <w:sz w:val="24"/>
                  </w:rPr>
                </m:ctrlPr>
              </m:sSupPr>
              <m:e>
                <m:r>
                  <w:rPr>
                    <w:rFonts w:ascii="Cambria Math" w:hAnsi="Cambria Math"/>
                    <w:sz w:val="24"/>
                  </w:rPr>
                  <m:t>e</m:t>
                </m:r>
              </m:e>
              <m:sup>
                <m:r>
                  <w:rPr>
                    <w:rFonts w:ascii="Cambria Math" w:hAnsi="Cambria Math"/>
                    <w:sz w:val="24"/>
                  </w:rPr>
                  <m:t>i2πft</m:t>
                </m:r>
              </m:sup>
            </m:sSup>
            <m:r>
              <w:rPr>
                <w:rFonts w:ascii="Cambria Math" w:hAnsi="Cambria Math"/>
                <w:sz w:val="24"/>
              </w:rPr>
              <m:t>df</m:t>
            </m:r>
          </m:e>
        </m:nary>
      </m:oMath>
      <w:r>
        <w:rPr>
          <w:sz w:val="24"/>
        </w:rPr>
        <w:t xml:space="preserve">   </w:t>
      </w:r>
      <w:r>
        <w:rPr>
          <w:sz w:val="24"/>
        </w:rPr>
        <w:tab/>
        <w:t xml:space="preserve"> (2.5)</w:t>
      </w:r>
      <w:r>
        <w:rPr>
          <w:sz w:val="24"/>
        </w:rPr>
        <w:tab/>
      </w:r>
    </w:p>
    <w:p w:rsidR="00352B43" w:rsidRPr="00A07731" w:rsidRDefault="004D7403" w:rsidP="00AF1914">
      <w:pPr>
        <w:pStyle w:val="paragraph1"/>
        <w:spacing w:line="480" w:lineRule="auto"/>
        <w:ind w:firstLine="0"/>
        <w:rPr>
          <w:sz w:val="24"/>
        </w:rPr>
      </w:pPr>
      <w:r>
        <w:rPr>
          <w:sz w:val="24"/>
        </w:rPr>
        <w:t xml:space="preserve">Sedangkan transformasi fourier dari </w:t>
      </w:r>
      <w:r>
        <w:rPr>
          <w:i/>
          <w:iCs/>
          <w:sz w:val="24"/>
        </w:rPr>
        <w:t>f(t)</w:t>
      </w:r>
      <w:r>
        <w:rPr>
          <w:sz w:val="24"/>
        </w:rPr>
        <w:t xml:space="preserve"> adalah</w:t>
      </w:r>
      <w:r w:rsidR="00352B43" w:rsidRPr="00A07731">
        <w:rPr>
          <w:rFonts w:eastAsia="SymbolMT"/>
          <w:sz w:val="24"/>
        </w:rPr>
        <w:t xml:space="preserve"> sebagai berikut</w:t>
      </w:r>
    </w:p>
    <w:p w:rsidR="00AF1914" w:rsidRDefault="00891EC8" w:rsidP="00AF1914">
      <w:pPr>
        <w:pStyle w:val="norumus1"/>
        <w:tabs>
          <w:tab w:val="clear" w:pos="6118"/>
        </w:tabs>
        <w:spacing w:line="480" w:lineRule="auto"/>
        <w:ind w:left="426"/>
        <w:rPr>
          <w:b/>
        </w:rPr>
      </w:pPr>
      <m:oMath>
        <m:r>
          <w:rPr>
            <w:rFonts w:ascii="Cambria Math" w:hAnsi="Cambria Math"/>
            <w:sz w:val="24"/>
          </w:rPr>
          <m:t>F</m:t>
        </m:r>
        <m:d>
          <m:dPr>
            <m:ctrlPr>
              <w:rPr>
                <w:rFonts w:ascii="Cambria Math" w:hAnsi="Cambria Math"/>
                <w:i/>
                <w:sz w:val="24"/>
              </w:rPr>
            </m:ctrlPr>
          </m:dPr>
          <m:e>
            <m:r>
              <w:rPr>
                <w:rFonts w:ascii="Cambria Math" w:hAnsi="Cambria Math"/>
                <w:sz w:val="24"/>
              </w:rPr>
              <m:t>f</m:t>
            </m:r>
          </m:e>
        </m:d>
        <m:r>
          <w:rPr>
            <w:rFonts w:ascii="Cambria Math" w:hAnsi="Cambria Math"/>
            <w:sz w:val="24"/>
          </w:rPr>
          <m:t>=</m:t>
        </m:r>
        <m:nary>
          <m:naryPr>
            <m:limLoc m:val="undOvr"/>
            <m:ctrlPr>
              <w:rPr>
                <w:rFonts w:ascii="Cambria Math" w:hAnsi="Cambria Math"/>
                <w:i/>
                <w:sz w:val="24"/>
              </w:rPr>
            </m:ctrlPr>
          </m:naryPr>
          <m:sub>
            <m:r>
              <w:rPr>
                <w:rFonts w:ascii="Cambria Math" w:hAnsi="Cambria Math"/>
                <w:sz w:val="24"/>
              </w:rPr>
              <m:t>-∞</m:t>
            </m:r>
          </m:sub>
          <m:sup>
            <m:r>
              <w:rPr>
                <w:rFonts w:ascii="Cambria Math" w:hAnsi="Cambria Math"/>
                <w:sz w:val="24"/>
              </w:rPr>
              <m:t>∞</m:t>
            </m:r>
          </m:sup>
          <m:e>
            <m:r>
              <w:rPr>
                <w:rFonts w:ascii="Cambria Math" w:hAnsi="Cambria Math"/>
                <w:sz w:val="24"/>
              </w:rPr>
              <m:t>f</m:t>
            </m:r>
            <m:d>
              <m:dPr>
                <m:ctrlPr>
                  <w:rPr>
                    <w:rFonts w:ascii="Cambria Math" w:hAnsi="Cambria Math"/>
                    <w:i/>
                    <w:sz w:val="24"/>
                  </w:rPr>
                </m:ctrlPr>
              </m:dPr>
              <m:e>
                <m:r>
                  <w:rPr>
                    <w:rFonts w:ascii="Cambria Math" w:hAnsi="Cambria Math"/>
                    <w:sz w:val="24"/>
                  </w:rPr>
                  <m:t>t</m:t>
                </m:r>
              </m:e>
            </m:d>
            <m:sSup>
              <m:sSupPr>
                <m:ctrlPr>
                  <w:rPr>
                    <w:rFonts w:ascii="Cambria Math" w:hAnsi="Cambria Math"/>
                    <w:i/>
                    <w:sz w:val="24"/>
                  </w:rPr>
                </m:ctrlPr>
              </m:sSupPr>
              <m:e>
                <m:r>
                  <w:rPr>
                    <w:rFonts w:ascii="Cambria Math" w:hAnsi="Cambria Math"/>
                    <w:sz w:val="24"/>
                  </w:rPr>
                  <m:t>e</m:t>
                </m:r>
              </m:e>
              <m:sup>
                <m:r>
                  <w:rPr>
                    <w:rFonts w:ascii="Cambria Math" w:hAnsi="Cambria Math"/>
                    <w:sz w:val="24"/>
                  </w:rPr>
                  <m:t>i2πft</m:t>
                </m:r>
              </m:sup>
            </m:sSup>
            <m:r>
              <w:rPr>
                <w:rFonts w:ascii="Cambria Math" w:hAnsi="Cambria Math"/>
                <w:sz w:val="24"/>
              </w:rPr>
              <m:t>dt</m:t>
            </m:r>
          </m:e>
        </m:nary>
        <m:r>
          <w:rPr>
            <w:rFonts w:ascii="Cambria Math" w:hAnsi="Cambria Math"/>
            <w:sz w:val="24"/>
          </w:rPr>
          <m:t xml:space="preserve">                                </m:t>
        </m:r>
      </m:oMath>
      <w:r w:rsidR="004D7403" w:rsidRPr="006F0B16">
        <w:rPr>
          <w:b/>
        </w:rPr>
        <w:t xml:space="preserve"> </w:t>
      </w:r>
      <w:r>
        <w:rPr>
          <w:b/>
        </w:rPr>
        <w:t xml:space="preserve">          </w:t>
      </w:r>
      <w:r>
        <w:rPr>
          <w:b/>
        </w:rPr>
        <w:tab/>
        <w:t xml:space="preserve"> </w:t>
      </w:r>
      <w:r w:rsidR="00AF1914" w:rsidRPr="00AF1914">
        <w:rPr>
          <w:bCs/>
        </w:rPr>
        <w:tab/>
      </w:r>
      <w:r w:rsidR="00AF1914" w:rsidRPr="00AF1914">
        <w:rPr>
          <w:bCs/>
        </w:rPr>
        <w:tab/>
        <w:t xml:space="preserve">    </w:t>
      </w:r>
      <w:r w:rsidRPr="00891EC8">
        <w:rPr>
          <w:bCs/>
          <w:sz w:val="24"/>
          <w:szCs w:val="26"/>
        </w:rPr>
        <w:t>(2.6)</w:t>
      </w:r>
      <w:r>
        <w:rPr>
          <w:b/>
        </w:rPr>
        <w:tab/>
      </w:r>
    </w:p>
    <w:p w:rsidR="00352B43" w:rsidRPr="00CE65AD" w:rsidRDefault="00AF1914" w:rsidP="00CE65AD">
      <w:pPr>
        <w:pStyle w:val="norumus1"/>
        <w:tabs>
          <w:tab w:val="clear" w:pos="6118"/>
        </w:tabs>
        <w:spacing w:line="480" w:lineRule="auto"/>
        <w:rPr>
          <w:bCs/>
          <w:sz w:val="24"/>
        </w:rPr>
      </w:pPr>
      <w:r w:rsidRPr="00AF1914">
        <w:rPr>
          <w:bCs/>
          <w:i/>
          <w:iCs/>
          <w:sz w:val="24"/>
        </w:rPr>
        <w:t>F(f)</w:t>
      </w:r>
      <w:r>
        <w:rPr>
          <w:bCs/>
          <w:sz w:val="24"/>
        </w:rPr>
        <w:t xml:space="preserve"> merupakan spectrum frekuensi dari </w:t>
      </w:r>
      <w:r>
        <w:rPr>
          <w:bCs/>
          <w:i/>
          <w:iCs/>
          <w:sz w:val="24"/>
        </w:rPr>
        <w:t xml:space="preserve">f(t). </w:t>
      </w:r>
      <w:r w:rsidRPr="00AF1914">
        <w:rPr>
          <w:bCs/>
          <w:sz w:val="24"/>
        </w:rPr>
        <w:t>K</w:t>
      </w:r>
      <w:r>
        <w:rPr>
          <w:bCs/>
          <w:sz w:val="24"/>
        </w:rPr>
        <w:t xml:space="preserve">arena hasil transformasi fourier merupakan fungsi komplek maka dalam penyajian hasil yang ditampilkan adalah harga mutlaknya </w:t>
      </w:r>
      <m:oMath>
        <m:d>
          <m:dPr>
            <m:begChr m:val="|"/>
            <m:endChr m:val="|"/>
            <m:ctrlPr>
              <w:rPr>
                <w:rFonts w:ascii="Cambria Math" w:hAnsi="Cambria Math"/>
                <w:bCs/>
                <w:i/>
                <w:sz w:val="24"/>
              </w:rPr>
            </m:ctrlPr>
          </m:dPr>
          <m:e>
            <m:r>
              <w:rPr>
                <w:rFonts w:ascii="Cambria Math" w:hAnsi="Cambria Math"/>
                <w:sz w:val="24"/>
              </w:rPr>
              <m:t>F(f)</m:t>
            </m:r>
          </m:e>
        </m:d>
      </m:oMath>
      <w:r>
        <w:rPr>
          <w:bCs/>
          <w:sz w:val="24"/>
        </w:rPr>
        <w:t>. Untuk sinyal yang periodi</w:t>
      </w:r>
      <w:r w:rsidR="00CE65AD">
        <w:rPr>
          <w:bCs/>
          <w:sz w:val="24"/>
        </w:rPr>
        <w:t>k</w:t>
      </w:r>
      <w:r>
        <w:rPr>
          <w:bCs/>
          <w:sz w:val="24"/>
        </w:rPr>
        <w:t xml:space="preserve">, hasil dari transformasi fourier </w:t>
      </w:r>
      <m:oMath>
        <m:d>
          <m:dPr>
            <m:begChr m:val="|"/>
            <m:endChr m:val="|"/>
            <m:ctrlPr>
              <w:rPr>
                <w:rFonts w:ascii="Cambria Math" w:hAnsi="Cambria Math"/>
                <w:bCs/>
                <w:i/>
                <w:sz w:val="24"/>
              </w:rPr>
            </m:ctrlPr>
          </m:dPr>
          <m:e>
            <m:r>
              <w:rPr>
                <w:rFonts w:ascii="Cambria Math" w:hAnsi="Cambria Math"/>
                <w:sz w:val="24"/>
              </w:rPr>
              <m:t>F(f)</m:t>
            </m:r>
          </m:e>
        </m:d>
      </m:oMath>
      <w:r w:rsidR="005D3AAD">
        <w:rPr>
          <w:bCs/>
          <w:sz w:val="24"/>
        </w:rPr>
        <w:t xml:space="preserve"> menunjukkan bentuk spek</w:t>
      </w:r>
      <w:r>
        <w:rPr>
          <w:bCs/>
          <w:sz w:val="24"/>
        </w:rPr>
        <w:t>trum dengan puncak-puncak spe</w:t>
      </w:r>
      <w:r w:rsidR="00C15A53">
        <w:rPr>
          <w:bCs/>
          <w:sz w:val="24"/>
        </w:rPr>
        <w:t>k</w:t>
      </w:r>
      <w:r>
        <w:rPr>
          <w:bCs/>
          <w:sz w:val="24"/>
        </w:rPr>
        <w:t xml:space="preserve">trum yang tajam. </w:t>
      </w:r>
      <w:r w:rsidR="00352B43" w:rsidRPr="00CE65AD">
        <w:rPr>
          <w:bCs/>
          <w:sz w:val="24"/>
          <w:lang w:val="sv-SE"/>
        </w:rPr>
        <w:t>Analisis sinyal dengan menggunakan prinsip metode transformasi Fou</w:t>
      </w:r>
      <w:r w:rsidR="00F84B77" w:rsidRPr="00CE65AD">
        <w:rPr>
          <w:bCs/>
          <w:sz w:val="24"/>
          <w:lang w:val="sv-SE"/>
        </w:rPr>
        <w:t>rier ini dikenal dengan analisa</w:t>
      </w:r>
      <w:r w:rsidR="00352B43" w:rsidRPr="00CE65AD">
        <w:rPr>
          <w:bCs/>
          <w:sz w:val="24"/>
          <w:lang w:val="sv-SE"/>
        </w:rPr>
        <w:t xml:space="preserve"> spektral. </w:t>
      </w:r>
    </w:p>
    <w:p w:rsidR="00352B43" w:rsidRPr="00CE65AD" w:rsidRDefault="00352B43" w:rsidP="00CE65AD">
      <w:pPr>
        <w:pStyle w:val="Poin11"/>
        <w:numPr>
          <w:ilvl w:val="0"/>
          <w:numId w:val="0"/>
        </w:numPr>
        <w:spacing w:line="480" w:lineRule="auto"/>
        <w:ind w:firstLine="426"/>
        <w:rPr>
          <w:b w:val="0"/>
          <w:szCs w:val="24"/>
        </w:rPr>
      </w:pPr>
      <w:r w:rsidRPr="00CE65AD">
        <w:rPr>
          <w:b w:val="0"/>
          <w:bCs/>
          <w:szCs w:val="24"/>
          <w:lang w:val="es-ES_tradnl"/>
        </w:rPr>
        <w:lastRenderedPageBreak/>
        <w:t>Spektrum</w:t>
      </w:r>
      <w:r w:rsidRPr="00A07731">
        <w:rPr>
          <w:b w:val="0"/>
          <w:szCs w:val="24"/>
          <w:lang w:val="es-ES_tradnl"/>
        </w:rPr>
        <w:t xml:space="preserve"> pada prinsipnya adalah distribusi didalam domain </w:t>
      </w:r>
      <w:r w:rsidR="00F84B77">
        <w:rPr>
          <w:b w:val="0"/>
          <w:szCs w:val="24"/>
          <w:lang w:val="es-ES_tradnl"/>
        </w:rPr>
        <w:t>frekuensi</w:t>
      </w:r>
      <w:r w:rsidR="00A947B3">
        <w:rPr>
          <w:b w:val="0"/>
          <w:szCs w:val="24"/>
          <w:lang w:val="es-ES_tradnl"/>
        </w:rPr>
        <w:t xml:space="preserve"> baik itu distribusi amplitud</w:t>
      </w:r>
      <w:r w:rsidR="00CE65AD">
        <w:rPr>
          <w:b w:val="0"/>
          <w:szCs w:val="24"/>
          <w:lang w:val="es-ES_tradnl"/>
        </w:rPr>
        <w:t>o</w:t>
      </w:r>
      <w:r w:rsidR="00A947B3">
        <w:rPr>
          <w:b w:val="0"/>
          <w:szCs w:val="24"/>
          <w:lang w:val="es-ES_tradnl"/>
        </w:rPr>
        <w:t xml:space="preserve">, </w:t>
      </w:r>
      <w:r w:rsidRPr="00A07731">
        <w:rPr>
          <w:b w:val="0"/>
          <w:szCs w:val="24"/>
          <w:lang w:val="es-ES_tradnl"/>
        </w:rPr>
        <w:t xml:space="preserve">fasa, energi maupun daya dari suatu sinyal. Oleh karena distribusi masing-masing besaran tersebut adalah di dalam domain </w:t>
      </w:r>
      <w:r w:rsidR="00F84B77">
        <w:rPr>
          <w:b w:val="0"/>
          <w:szCs w:val="24"/>
          <w:lang w:val="es-ES_tradnl"/>
        </w:rPr>
        <w:t>frekuensi</w:t>
      </w:r>
      <w:r w:rsidRPr="00A07731">
        <w:rPr>
          <w:b w:val="0"/>
          <w:szCs w:val="24"/>
          <w:lang w:val="es-ES_tradnl"/>
        </w:rPr>
        <w:t xml:space="preserve">, maka diperlukan suatu operasi pokok transformasi Fourier, yang merubah domain waktu menjadi domain </w:t>
      </w:r>
      <w:r w:rsidR="00F84B77">
        <w:rPr>
          <w:b w:val="0"/>
          <w:szCs w:val="24"/>
          <w:lang w:val="es-ES_tradnl"/>
        </w:rPr>
        <w:t>frekuensi</w:t>
      </w:r>
      <w:r w:rsidRPr="00A07731">
        <w:rPr>
          <w:b w:val="0"/>
          <w:szCs w:val="24"/>
          <w:lang w:val="es-ES_tradnl"/>
        </w:rPr>
        <w:t xml:space="preserve">. Dalam domain </w:t>
      </w:r>
      <w:r w:rsidR="00F84B77">
        <w:rPr>
          <w:b w:val="0"/>
          <w:szCs w:val="24"/>
          <w:lang w:val="es-ES_tradnl"/>
        </w:rPr>
        <w:t>frekuensi</w:t>
      </w:r>
      <w:r w:rsidRPr="00A07731">
        <w:rPr>
          <w:b w:val="0"/>
          <w:szCs w:val="24"/>
          <w:lang w:val="es-ES_tradnl"/>
        </w:rPr>
        <w:t xml:space="preserve">, perhitungan lebih mudah dilakukan daripada dalam waktu. Selain itu, fenomena geofisika berkaitan erat dengan </w:t>
      </w:r>
      <w:r w:rsidR="00F84B77">
        <w:rPr>
          <w:b w:val="0"/>
          <w:szCs w:val="24"/>
          <w:lang w:val="es-ES_tradnl"/>
        </w:rPr>
        <w:t>frekuensi</w:t>
      </w:r>
      <w:r w:rsidRPr="00A07731">
        <w:rPr>
          <w:b w:val="0"/>
          <w:szCs w:val="24"/>
          <w:lang w:val="es-ES_tradnl"/>
        </w:rPr>
        <w:t xml:space="preserve">, sehingga </w:t>
      </w:r>
      <w:r w:rsidR="00F84B77">
        <w:rPr>
          <w:b w:val="0"/>
          <w:szCs w:val="24"/>
          <w:lang w:val="es-ES_tradnl"/>
        </w:rPr>
        <w:t>frekuensi</w:t>
      </w:r>
      <w:r w:rsidRPr="00A07731">
        <w:rPr>
          <w:b w:val="0"/>
          <w:szCs w:val="24"/>
          <w:lang w:val="es-ES_tradnl"/>
        </w:rPr>
        <w:t xml:space="preserve"> menjadi parameter penting dalam menjelaskan fenomena-fenomena tersebut. </w:t>
      </w:r>
      <w:r w:rsidRPr="00A07731">
        <w:rPr>
          <w:b w:val="0"/>
          <w:szCs w:val="24"/>
          <w:lang w:val="id-ID"/>
        </w:rPr>
        <w:t xml:space="preserve">Analisa </w:t>
      </w:r>
      <w:r w:rsidR="00F84B77">
        <w:rPr>
          <w:b w:val="0"/>
          <w:szCs w:val="24"/>
          <w:lang w:val="id-ID"/>
        </w:rPr>
        <w:t>frekuensi</w:t>
      </w:r>
      <w:r w:rsidRPr="00A07731">
        <w:rPr>
          <w:b w:val="0"/>
          <w:szCs w:val="24"/>
          <w:lang w:val="id-ID"/>
        </w:rPr>
        <w:t xml:space="preserve"> biasanya digunakan untuk mengklasifikasikan </w:t>
      </w:r>
      <w:r w:rsidR="00F84B77">
        <w:rPr>
          <w:b w:val="0"/>
          <w:szCs w:val="24"/>
          <w:lang w:val="id-ID"/>
        </w:rPr>
        <w:t>frekuensi</w:t>
      </w:r>
      <w:r w:rsidRPr="00A07731">
        <w:rPr>
          <w:b w:val="0"/>
          <w:szCs w:val="24"/>
          <w:lang w:val="id-ID"/>
        </w:rPr>
        <w:t xml:space="preserve"> masing-masing jenis gempa</w:t>
      </w:r>
      <w:r w:rsidR="00CE65AD">
        <w:rPr>
          <w:b w:val="0"/>
          <w:szCs w:val="24"/>
        </w:rPr>
        <w:t>.</w:t>
      </w:r>
    </w:p>
    <w:p w:rsidR="00782049" w:rsidRPr="00A07731" w:rsidRDefault="00782049" w:rsidP="00760FBE">
      <w:pPr>
        <w:pStyle w:val="Poin11"/>
        <w:numPr>
          <w:ilvl w:val="0"/>
          <w:numId w:val="0"/>
        </w:numPr>
        <w:spacing w:line="240" w:lineRule="auto"/>
        <w:ind w:firstLine="567"/>
        <w:rPr>
          <w:b w:val="0"/>
          <w:szCs w:val="24"/>
          <w:lang w:val="id-ID"/>
        </w:rPr>
      </w:pPr>
    </w:p>
    <w:p w:rsidR="00BD06AA" w:rsidRPr="00A07731" w:rsidRDefault="00D03948" w:rsidP="00760FBE">
      <w:pPr>
        <w:numPr>
          <w:ilvl w:val="1"/>
          <w:numId w:val="2"/>
        </w:numPr>
        <w:tabs>
          <w:tab w:val="clear" w:pos="360"/>
        </w:tabs>
        <w:spacing w:line="480" w:lineRule="auto"/>
        <w:ind w:left="426" w:hanging="426"/>
        <w:jc w:val="both"/>
        <w:rPr>
          <w:szCs w:val="24"/>
          <w:lang w:val="id-ID"/>
        </w:rPr>
      </w:pPr>
      <w:r w:rsidRPr="00A07731">
        <w:rPr>
          <w:rFonts w:eastAsiaTheme="minorHAnsi"/>
          <w:bCs/>
          <w:color w:val="000000"/>
          <w:szCs w:val="24"/>
        </w:rPr>
        <w:t>Mekanisme Erupsi Gunung Api</w:t>
      </w:r>
    </w:p>
    <w:p w:rsidR="006F019F" w:rsidRPr="00A07731" w:rsidRDefault="006F019F" w:rsidP="00760FBE">
      <w:pPr>
        <w:autoSpaceDE w:val="0"/>
        <w:autoSpaceDN w:val="0"/>
        <w:adjustRightInd w:val="0"/>
        <w:spacing w:line="480" w:lineRule="auto"/>
        <w:ind w:firstLine="426"/>
        <w:jc w:val="both"/>
        <w:rPr>
          <w:rFonts w:eastAsiaTheme="minorHAnsi"/>
          <w:b w:val="0"/>
          <w:color w:val="000000"/>
          <w:szCs w:val="24"/>
        </w:rPr>
      </w:pPr>
      <w:r w:rsidRPr="00A07731">
        <w:rPr>
          <w:rFonts w:eastAsiaTheme="minorHAnsi"/>
          <w:b w:val="0"/>
          <w:color w:val="000000"/>
          <w:szCs w:val="24"/>
        </w:rPr>
        <w:t xml:space="preserve">Mekanisme sumber gempa dari gunungapi secara umum dapat ditelaah dengan pendekatan mekanisme sumber suatu lempeng tektonik. Lokal areanya yang lebih kecil membuat gunungapi harus diteliti secara lebih seksama, penyebab terjadinya suatu gempa. Dalam telaah mekanisme gempa gunungapi ini, dapat didekati dengan dua model mekanisme, </w:t>
      </w:r>
      <w:r w:rsidR="00760FBE">
        <w:rPr>
          <w:rFonts w:eastAsiaTheme="minorHAnsi"/>
          <w:b w:val="0"/>
          <w:color w:val="000000"/>
          <w:szCs w:val="24"/>
        </w:rPr>
        <w:t xml:space="preserve">yaitu mekanisme gempa vulkanik </w:t>
      </w:r>
      <w:r w:rsidRPr="00A07731">
        <w:rPr>
          <w:rFonts w:eastAsiaTheme="minorHAnsi"/>
          <w:b w:val="0"/>
          <w:color w:val="000000"/>
          <w:szCs w:val="24"/>
        </w:rPr>
        <w:t xml:space="preserve"> sebagai gambaran gempa yang berasal dari gunungapi bagian dal</w:t>
      </w:r>
      <w:r w:rsidR="00CE65AD">
        <w:rPr>
          <w:rFonts w:eastAsiaTheme="minorHAnsi"/>
          <w:b w:val="0"/>
          <w:color w:val="000000"/>
          <w:szCs w:val="24"/>
        </w:rPr>
        <w:t xml:space="preserve">am, dan juga mekanisme erupsi </w:t>
      </w:r>
      <w:r w:rsidRPr="00A07731">
        <w:rPr>
          <w:rFonts w:eastAsiaTheme="minorHAnsi"/>
          <w:b w:val="0"/>
          <w:color w:val="000000"/>
          <w:szCs w:val="24"/>
        </w:rPr>
        <w:t xml:space="preserve">sebagai gambaran detail terjadinya proses erupsi gunungapi di permukaan. </w:t>
      </w:r>
    </w:p>
    <w:p w:rsidR="00CE65AD" w:rsidRDefault="006F019F" w:rsidP="00FF6AD0">
      <w:pPr>
        <w:autoSpaceDE w:val="0"/>
        <w:autoSpaceDN w:val="0"/>
        <w:adjustRightInd w:val="0"/>
        <w:spacing w:line="480" w:lineRule="auto"/>
        <w:ind w:firstLine="425"/>
        <w:jc w:val="both"/>
        <w:rPr>
          <w:rFonts w:eastAsiaTheme="minorHAnsi"/>
          <w:b w:val="0"/>
          <w:color w:val="000000"/>
          <w:szCs w:val="24"/>
        </w:rPr>
      </w:pPr>
      <w:r w:rsidRPr="00A07731">
        <w:rPr>
          <w:rFonts w:eastAsiaTheme="minorHAnsi"/>
          <w:b w:val="0"/>
          <w:color w:val="000000"/>
          <w:szCs w:val="24"/>
        </w:rPr>
        <w:t xml:space="preserve">Dalam Hendrajaya (1990), mekanisme erupsi dapat dipandang dari pendekatan sederhana kesetimbangan energinya. Pengisian kantong magma akan mengakibatkan penambahan tekanan secara kontinyu. Dalam hal ini, erupsi akan terjadi jika tekanan dalam kantong magma lebih besar daripada kekuatan batuan di sekitarnya. Ketika erupsi telah terjadi, maka ada pengosongan kantong magma. Kantong magma yang kosong ini selanjutnya akan terisi lagi hingga waktu erupsi </w:t>
      </w:r>
      <w:r w:rsidRPr="00A07731">
        <w:rPr>
          <w:rFonts w:eastAsiaTheme="minorHAnsi"/>
          <w:b w:val="0"/>
          <w:color w:val="000000"/>
          <w:szCs w:val="24"/>
        </w:rPr>
        <w:lastRenderedPageBreak/>
        <w:t>selanjutnya. Selang waktu hingga pengisian magma mencapai tekanan maksimum, hingga siap untuk erupsi lagi disebut sebagai periode erupsi.</w:t>
      </w:r>
    </w:p>
    <w:p w:rsidR="006F019F" w:rsidRPr="00A07731" w:rsidRDefault="00CE65AD" w:rsidP="00FF6AD0">
      <w:pPr>
        <w:autoSpaceDE w:val="0"/>
        <w:autoSpaceDN w:val="0"/>
        <w:adjustRightInd w:val="0"/>
        <w:spacing w:line="456" w:lineRule="auto"/>
        <w:ind w:firstLine="425"/>
        <w:jc w:val="both"/>
        <w:rPr>
          <w:rFonts w:eastAsiaTheme="minorHAnsi"/>
          <w:b w:val="0"/>
          <w:color w:val="000000"/>
          <w:szCs w:val="24"/>
        </w:rPr>
      </w:pPr>
      <w:r>
        <w:rPr>
          <w:rFonts w:eastAsiaTheme="minorHAnsi"/>
          <w:b w:val="0"/>
          <w:color w:val="000000"/>
          <w:szCs w:val="24"/>
        </w:rPr>
        <w:t xml:space="preserve">Crosson dan Bame (1985) </w:t>
      </w:r>
      <w:r>
        <w:rPr>
          <w:rFonts w:eastAsiaTheme="minorHAnsi"/>
          <w:b w:val="0"/>
          <w:i/>
          <w:iCs/>
          <w:color w:val="000000"/>
          <w:szCs w:val="24"/>
        </w:rPr>
        <w:t xml:space="preserve">dalam </w:t>
      </w:r>
      <w:r>
        <w:rPr>
          <w:rFonts w:eastAsiaTheme="minorHAnsi"/>
          <w:b w:val="0"/>
          <w:color w:val="000000"/>
          <w:szCs w:val="24"/>
        </w:rPr>
        <w:t xml:space="preserve">Susilo (1997) membuat suatu model pemicu terjadinya gempa bumi gunungapi, yaitu mengembangnya gelembung berisi gas secara tiba-tiba dengan anggapan bahwa arah penjalaran gelombang adalah radial kesegala arah (simetri bola), gelembung gas berbentuk bola yang terdapat </w:t>
      </w:r>
      <w:r w:rsidR="00151180">
        <w:rPr>
          <w:rFonts w:eastAsiaTheme="minorHAnsi"/>
          <w:b w:val="0"/>
          <w:color w:val="000000"/>
          <w:szCs w:val="24"/>
        </w:rPr>
        <w:t xml:space="preserve">pada kantong magma yang juga berbentuk bola. Diluar kantong magma ini terdapat dinding batuan yang kompak. </w:t>
      </w:r>
    </w:p>
    <w:p w:rsidR="006F019F" w:rsidRPr="00A07731" w:rsidRDefault="006F019F" w:rsidP="00FF6AD0">
      <w:pPr>
        <w:autoSpaceDE w:val="0"/>
        <w:autoSpaceDN w:val="0"/>
        <w:adjustRightInd w:val="0"/>
        <w:spacing w:line="456" w:lineRule="auto"/>
        <w:ind w:firstLine="425"/>
        <w:jc w:val="both"/>
        <w:rPr>
          <w:rFonts w:eastAsiaTheme="minorHAnsi"/>
          <w:b w:val="0"/>
          <w:color w:val="000000"/>
          <w:szCs w:val="24"/>
        </w:rPr>
      </w:pPr>
      <w:r w:rsidRPr="00A07731">
        <w:rPr>
          <w:rFonts w:eastAsiaTheme="minorHAnsi"/>
          <w:b w:val="0"/>
          <w:color w:val="000000"/>
          <w:szCs w:val="24"/>
        </w:rPr>
        <w:t xml:space="preserve">Model mekanisme erupsi dapat dilihat dari penelitian yang dilakukan oleh Maryanto pada tahun 1998. Dimana, perilaku erupsi gunung Semeru dengan aktivitas stromboliannya dimodelkan sebagai analogi suatu system massa pegas yang teredam. Pada model diasumsikan bahwa ketika gaya eksternal yang mendorong massa sudah melebihi gaya pegas dan redamannya yang menahan massa, maka gaya eksternal akan keluar pada panjang pegas tertentu dan massa memantul kembali. Keadaan tersebut dianalogikan dengan terjadinya erupsi, yakni ketika tekanan magma sudah melebihi gaya berat massa penyumbat dan redaman fluida, maka tekanan akan keluar, dalam artian erupsi akan terjadi. </w:t>
      </w:r>
    </w:p>
    <w:p w:rsidR="00BD06AA" w:rsidRPr="00A07731" w:rsidRDefault="006F019F" w:rsidP="00FF6AD0">
      <w:pPr>
        <w:spacing w:line="456" w:lineRule="auto"/>
        <w:ind w:firstLine="425"/>
        <w:jc w:val="both"/>
        <w:rPr>
          <w:szCs w:val="24"/>
        </w:rPr>
      </w:pPr>
      <w:r w:rsidRPr="00A07731">
        <w:rPr>
          <w:rFonts w:eastAsiaTheme="minorHAnsi"/>
          <w:b w:val="0"/>
          <w:color w:val="000000"/>
          <w:szCs w:val="24"/>
        </w:rPr>
        <w:t>Pola mekanisme erupsi lainnya juga pernah ditelaah di Gunung Kelu</w:t>
      </w:r>
      <w:r w:rsidR="00555653">
        <w:rPr>
          <w:rFonts w:eastAsiaTheme="minorHAnsi"/>
          <w:b w:val="0"/>
          <w:color w:val="000000"/>
          <w:szCs w:val="24"/>
        </w:rPr>
        <w:t>d</w:t>
      </w:r>
      <w:r w:rsidRPr="00A07731">
        <w:rPr>
          <w:rFonts w:eastAsiaTheme="minorHAnsi"/>
          <w:b w:val="0"/>
          <w:color w:val="000000"/>
          <w:szCs w:val="24"/>
        </w:rPr>
        <w:t>, pada kasus tahun 1990. Dimana, mekanisme erupsi meliputi proses dinamika fluida magma di kant</w:t>
      </w:r>
      <w:r w:rsidR="00626BB7">
        <w:rPr>
          <w:rFonts w:eastAsiaTheme="minorHAnsi"/>
          <w:b w:val="0"/>
          <w:color w:val="000000"/>
          <w:szCs w:val="24"/>
        </w:rPr>
        <w:t>o</w:t>
      </w:r>
      <w:r w:rsidRPr="00A07731">
        <w:rPr>
          <w:rFonts w:eastAsiaTheme="minorHAnsi"/>
          <w:b w:val="0"/>
          <w:color w:val="000000"/>
          <w:szCs w:val="24"/>
        </w:rPr>
        <w:t xml:space="preserve">ng magma, proses hidrolika aliran magma di dalam saluran dan proses termodinamika pendistribusian magma di permukaan bumi. Di dalam </w:t>
      </w:r>
      <w:r w:rsidR="00AB0A80">
        <w:rPr>
          <w:rFonts w:eastAsiaTheme="minorHAnsi"/>
          <w:b w:val="0"/>
          <w:color w:val="000000"/>
          <w:szCs w:val="24"/>
        </w:rPr>
        <w:t>kantong</w:t>
      </w:r>
      <w:r w:rsidRPr="00A07731">
        <w:rPr>
          <w:rFonts w:eastAsiaTheme="minorHAnsi"/>
          <w:b w:val="0"/>
          <w:color w:val="000000"/>
          <w:szCs w:val="24"/>
        </w:rPr>
        <w:t xml:space="preserve"> magma, pelepasan gas sebagai akibat kristalisasi magma dapat menjadi pemicu erupsi, dimana gas dengan tekanan dan mobilitas tinggi sangat potensial untuk membuat rekahan rekahan yang kemudian menjadi saluran tempat mengali</w:t>
      </w:r>
      <w:r w:rsidR="00626BB7">
        <w:rPr>
          <w:rFonts w:eastAsiaTheme="minorHAnsi"/>
          <w:b w:val="0"/>
          <w:color w:val="000000"/>
          <w:szCs w:val="24"/>
        </w:rPr>
        <w:t>rnya magma</w:t>
      </w:r>
      <w:r w:rsidRPr="00A07731">
        <w:rPr>
          <w:rFonts w:eastAsiaTheme="minorHAnsi"/>
          <w:b w:val="0"/>
          <w:color w:val="000000"/>
          <w:szCs w:val="24"/>
        </w:rPr>
        <w:t>.</w:t>
      </w:r>
    </w:p>
    <w:sectPr w:rsidR="00BD06AA" w:rsidRPr="00A07731" w:rsidSect="000E04FA">
      <w:headerReference w:type="default" r:id="rId23"/>
      <w:footerReference w:type="default" r:id="rId24"/>
      <w:footerReference w:type="first" r:id="rId25"/>
      <w:pgSz w:w="11906" w:h="16838" w:code="9"/>
      <w:pgMar w:top="1701" w:right="1701" w:bottom="1701" w:left="2268" w:header="851" w:footer="709"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8DC" w:rsidRDefault="007748DC" w:rsidP="00F20208">
      <w:r>
        <w:separator/>
      </w:r>
    </w:p>
  </w:endnote>
  <w:endnote w:type="continuationSeparator" w:id="1">
    <w:p w:rsidR="007748DC" w:rsidRDefault="007748DC" w:rsidP="00F202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653" w:rsidRDefault="00555653" w:rsidP="00182A66">
    <w:pPr>
      <w:pStyle w:val="Footer"/>
      <w:tabs>
        <w:tab w:val="clear" w:pos="4513"/>
        <w:tab w:val="clear" w:pos="9026"/>
      </w:tabs>
      <w:jc w:val="center"/>
    </w:pPr>
  </w:p>
  <w:p w:rsidR="00555653" w:rsidRDefault="005556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653" w:rsidRDefault="00555653" w:rsidP="00B914F8">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8DC" w:rsidRDefault="007748DC" w:rsidP="00F20208">
      <w:r>
        <w:separator/>
      </w:r>
    </w:p>
  </w:footnote>
  <w:footnote w:type="continuationSeparator" w:id="1">
    <w:p w:rsidR="007748DC" w:rsidRDefault="007748DC" w:rsidP="00F202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823"/>
      <w:docPartObj>
        <w:docPartGallery w:val="Page Numbers (Top of Page)"/>
        <w:docPartUnique/>
      </w:docPartObj>
    </w:sdtPr>
    <w:sdtContent>
      <w:p w:rsidR="00555653" w:rsidRDefault="00555653">
        <w:pPr>
          <w:pStyle w:val="Header"/>
          <w:jc w:val="right"/>
        </w:pPr>
        <w:r w:rsidRPr="00182A66">
          <w:rPr>
            <w:b w:val="0"/>
            <w:bCs/>
          </w:rPr>
          <w:fldChar w:fldCharType="begin"/>
        </w:r>
        <w:r w:rsidRPr="00182A66">
          <w:rPr>
            <w:b w:val="0"/>
            <w:bCs/>
          </w:rPr>
          <w:instrText xml:space="preserve"> PAGE   \* MERGEFORMAT </w:instrText>
        </w:r>
        <w:r w:rsidRPr="00182A66">
          <w:rPr>
            <w:b w:val="0"/>
            <w:bCs/>
          </w:rPr>
          <w:fldChar w:fldCharType="separate"/>
        </w:r>
        <w:r w:rsidR="00FF6AD0">
          <w:rPr>
            <w:b w:val="0"/>
            <w:bCs/>
            <w:noProof/>
          </w:rPr>
          <w:t>25</w:t>
        </w:r>
        <w:r w:rsidRPr="00182A66">
          <w:rPr>
            <w:b w:val="0"/>
            <w:bCs/>
          </w:rPr>
          <w:fldChar w:fldCharType="end"/>
        </w:r>
      </w:p>
    </w:sdtContent>
  </w:sdt>
  <w:p w:rsidR="00555653" w:rsidRDefault="005556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9EB"/>
    <w:multiLevelType w:val="hybridMultilevel"/>
    <w:tmpl w:val="33141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686704"/>
    <w:multiLevelType w:val="hybridMultilevel"/>
    <w:tmpl w:val="9A985952"/>
    <w:lvl w:ilvl="0" w:tplc="DA462DF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B3B00"/>
    <w:multiLevelType w:val="hybridMultilevel"/>
    <w:tmpl w:val="6C186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50A5F"/>
    <w:multiLevelType w:val="multilevel"/>
    <w:tmpl w:val="27CE544A"/>
    <w:styleLink w:val="Style3"/>
    <w:lvl w:ilvl="0">
      <w:start w:val="1"/>
      <w:numFmt w:val="upperRoman"/>
      <w:lvlText w:val="BAB %1"/>
      <w:lvlJc w:val="center"/>
      <w:pPr>
        <w:ind w:left="504" w:firstLine="288"/>
      </w:pPr>
      <w:rPr>
        <w:rFonts w:ascii="Times New Roman" w:hAnsi="Times New Roman" w:hint="default"/>
        <w:b/>
        <w:sz w:val="24"/>
      </w:rPr>
    </w:lvl>
    <w:lvl w:ilvl="1">
      <w:start w:val="1"/>
      <w:numFmt w:val="upperLetter"/>
      <w:lvlText w:val="%2."/>
      <w:lvlJc w:val="left"/>
      <w:pPr>
        <w:ind w:left="1149" w:hanging="357"/>
      </w:pPr>
      <w:rPr>
        <w:rFonts w:ascii="Times New Roman" w:hAnsi="Times New Roman" w:hint="default"/>
        <w:b/>
        <w:sz w:val="24"/>
      </w:rPr>
    </w:lvl>
    <w:lvl w:ilvl="2">
      <w:start w:val="1"/>
      <w:numFmt w:val="decimal"/>
      <w:lvlText w:val="%3."/>
      <w:lvlJc w:val="left"/>
      <w:pPr>
        <w:ind w:left="1501" w:hanging="352"/>
      </w:pPr>
      <w:rPr>
        <w:rFonts w:ascii="Times New Roman" w:hAnsi="Times New Roman" w:hint="default"/>
        <w:b/>
        <w:sz w:val="24"/>
      </w:rPr>
    </w:lvl>
    <w:lvl w:ilvl="3">
      <w:start w:val="1"/>
      <w:numFmt w:val="lowerLetter"/>
      <w:lvlText w:val="%4."/>
      <w:lvlJc w:val="left"/>
      <w:pPr>
        <w:ind w:left="720" w:hanging="11"/>
      </w:pPr>
      <w:rPr>
        <w:rFonts w:ascii="Times New Roman" w:hAnsi="Times New Roman" w:hint="default"/>
        <w:sz w:val="24"/>
      </w:rPr>
    </w:lvl>
    <w:lvl w:ilvl="4">
      <w:start w:val="1"/>
      <w:numFmt w:val="lowerLetter"/>
      <w:lvlText w:val="(%5)"/>
      <w:lvlJc w:val="left"/>
      <w:pPr>
        <w:ind w:left="2304" w:hanging="360"/>
      </w:pPr>
      <w:rPr>
        <w:rFonts w:hint="default"/>
      </w:rPr>
    </w:lvl>
    <w:lvl w:ilvl="5">
      <w:start w:val="1"/>
      <w:numFmt w:val="lowerRoman"/>
      <w:lvlText w:val="(%6)"/>
      <w:lvlJc w:val="left"/>
      <w:pPr>
        <w:ind w:left="2664" w:hanging="360"/>
      </w:pPr>
      <w:rPr>
        <w:rFonts w:hint="default"/>
      </w:rPr>
    </w:lvl>
    <w:lvl w:ilvl="6">
      <w:start w:val="1"/>
      <w:numFmt w:val="decimal"/>
      <w:lvlText w:val="%7."/>
      <w:lvlJc w:val="left"/>
      <w:pPr>
        <w:ind w:left="3024" w:hanging="360"/>
      </w:pPr>
      <w:rPr>
        <w:rFonts w:hint="default"/>
      </w:rPr>
    </w:lvl>
    <w:lvl w:ilvl="7">
      <w:start w:val="1"/>
      <w:numFmt w:val="lowerLetter"/>
      <w:lvlText w:val="%8."/>
      <w:lvlJc w:val="left"/>
      <w:pPr>
        <w:ind w:left="3384" w:hanging="360"/>
      </w:pPr>
      <w:rPr>
        <w:rFonts w:hint="default"/>
      </w:rPr>
    </w:lvl>
    <w:lvl w:ilvl="8">
      <w:start w:val="1"/>
      <w:numFmt w:val="lowerRoman"/>
      <w:lvlText w:val="%9."/>
      <w:lvlJc w:val="left"/>
      <w:pPr>
        <w:ind w:left="3744" w:hanging="360"/>
      </w:pPr>
      <w:rPr>
        <w:rFonts w:hint="default"/>
      </w:rPr>
    </w:lvl>
  </w:abstractNum>
  <w:abstractNum w:abstractNumId="4">
    <w:nsid w:val="1267213F"/>
    <w:multiLevelType w:val="hybridMultilevel"/>
    <w:tmpl w:val="53F07C4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C76669"/>
    <w:multiLevelType w:val="hybridMultilevel"/>
    <w:tmpl w:val="1EDE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27581"/>
    <w:multiLevelType w:val="multilevel"/>
    <w:tmpl w:val="BF885C0E"/>
    <w:lvl w:ilvl="0">
      <w:start w:val="1"/>
      <w:numFmt w:val="decimal"/>
      <w:lvlText w:val="%1."/>
      <w:lvlJc w:val="left"/>
      <w:pPr>
        <w:tabs>
          <w:tab w:val="num" w:pos="1429"/>
        </w:tabs>
        <w:ind w:left="1429" w:hanging="360"/>
      </w:pPr>
    </w:lvl>
    <w:lvl w:ilvl="1">
      <w:start w:val="4"/>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nsid w:val="19C547F9"/>
    <w:multiLevelType w:val="multilevel"/>
    <w:tmpl w:val="9F70108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A1B27F0"/>
    <w:multiLevelType w:val="hybridMultilevel"/>
    <w:tmpl w:val="DC148572"/>
    <w:lvl w:ilvl="0" w:tplc="0409000F">
      <w:start w:val="1"/>
      <w:numFmt w:val="decimal"/>
      <w:lvlText w:val="%1."/>
      <w:lvlJc w:val="left"/>
      <w:pPr>
        <w:tabs>
          <w:tab w:val="num" w:pos="720"/>
        </w:tabs>
        <w:ind w:left="720" w:hanging="360"/>
      </w:pPr>
    </w:lvl>
    <w:lvl w:ilvl="1" w:tplc="0BD66BF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D668DC"/>
    <w:multiLevelType w:val="hybridMultilevel"/>
    <w:tmpl w:val="1F94CF38"/>
    <w:lvl w:ilvl="0" w:tplc="1308826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A7FC4"/>
    <w:multiLevelType w:val="hybridMultilevel"/>
    <w:tmpl w:val="C46CE22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
    <w:nsid w:val="25334397"/>
    <w:multiLevelType w:val="multilevel"/>
    <w:tmpl w:val="C89A32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6751F76"/>
    <w:multiLevelType w:val="hybridMultilevel"/>
    <w:tmpl w:val="6322798A"/>
    <w:lvl w:ilvl="0" w:tplc="B692A80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E343579"/>
    <w:multiLevelType w:val="hybridMultilevel"/>
    <w:tmpl w:val="DC148572"/>
    <w:lvl w:ilvl="0" w:tplc="0409000F">
      <w:start w:val="1"/>
      <w:numFmt w:val="decimal"/>
      <w:lvlText w:val="%1."/>
      <w:lvlJc w:val="left"/>
      <w:pPr>
        <w:tabs>
          <w:tab w:val="num" w:pos="720"/>
        </w:tabs>
        <w:ind w:left="720" w:hanging="360"/>
      </w:pPr>
    </w:lvl>
    <w:lvl w:ilvl="1" w:tplc="0BD66BF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D719BF"/>
    <w:multiLevelType w:val="hybridMultilevel"/>
    <w:tmpl w:val="F308265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95683E"/>
    <w:multiLevelType w:val="hybridMultilevel"/>
    <w:tmpl w:val="CFDCDD06"/>
    <w:lvl w:ilvl="0" w:tplc="31B446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50E2A65"/>
    <w:multiLevelType w:val="multilevel"/>
    <w:tmpl w:val="43626EE6"/>
    <w:lvl w:ilvl="0">
      <w:start w:val="1"/>
      <w:numFmt w:val="decimal"/>
      <w:pStyle w:val="Heading1"/>
      <w:lvlText w:val="BAB %1"/>
      <w:lvlJc w:val="center"/>
      <w:pPr>
        <w:ind w:left="0" w:firstLine="396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Poin11"/>
      <w:lvlText w:val="%1.%2"/>
      <w:lvlJc w:val="left"/>
      <w:pPr>
        <w:ind w:left="397" w:hanging="397"/>
      </w:pPr>
      <w:rPr>
        <w:rFonts w:ascii="Times New Roman" w:hAnsi="Times New Roman" w:hint="default"/>
        <w:b/>
        <w:i w:val="0"/>
        <w:sz w:val="24"/>
      </w:rPr>
    </w:lvl>
    <w:lvl w:ilvl="2">
      <w:start w:val="1"/>
      <w:numFmt w:val="decimal"/>
      <w:pStyle w:val="POIN111"/>
      <w:lvlText w:val="%1.%2.%3"/>
      <w:lvlJc w:val="left"/>
      <w:pPr>
        <w:ind w:left="964" w:hanging="567"/>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85E1FAB"/>
    <w:multiLevelType w:val="hybridMultilevel"/>
    <w:tmpl w:val="02CC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965B8"/>
    <w:multiLevelType w:val="multilevel"/>
    <w:tmpl w:val="455073D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8FA08F6"/>
    <w:multiLevelType w:val="hybridMultilevel"/>
    <w:tmpl w:val="CA5486A0"/>
    <w:lvl w:ilvl="0" w:tplc="F7981A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B6C30"/>
    <w:multiLevelType w:val="hybridMultilevel"/>
    <w:tmpl w:val="83B4102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3D632D98"/>
    <w:multiLevelType w:val="hybridMultilevel"/>
    <w:tmpl w:val="D57808B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14E0722"/>
    <w:multiLevelType w:val="hybridMultilevel"/>
    <w:tmpl w:val="A96AEC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C0663A"/>
    <w:multiLevelType w:val="hybridMultilevel"/>
    <w:tmpl w:val="53F073C2"/>
    <w:lvl w:ilvl="0" w:tplc="F99C6D9C">
      <w:start w:val="1"/>
      <w:numFmt w:val="lowerLetter"/>
      <w:lvlText w:val="%1."/>
      <w:lvlJc w:val="left"/>
      <w:pPr>
        <w:ind w:left="786" w:hanging="360"/>
      </w:pPr>
      <w:rPr>
        <w:rFonts w:hint="default"/>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561831EA"/>
    <w:multiLevelType w:val="hybridMultilevel"/>
    <w:tmpl w:val="5614D89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563D1FEA"/>
    <w:multiLevelType w:val="hybridMultilevel"/>
    <w:tmpl w:val="049C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5D47CE"/>
    <w:multiLevelType w:val="hybridMultilevel"/>
    <w:tmpl w:val="E56E32B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nsid w:val="5BF5176D"/>
    <w:multiLevelType w:val="hybridMultilevel"/>
    <w:tmpl w:val="B13C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343E7D"/>
    <w:multiLevelType w:val="hybridMultilevel"/>
    <w:tmpl w:val="023C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561C6C"/>
    <w:multiLevelType w:val="hybridMultilevel"/>
    <w:tmpl w:val="68562B22"/>
    <w:lvl w:ilvl="0" w:tplc="88AE0D1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64B1284C"/>
    <w:multiLevelType w:val="hybridMultilevel"/>
    <w:tmpl w:val="48265B5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79228DB"/>
    <w:multiLevelType w:val="multilevel"/>
    <w:tmpl w:val="61AC9FEE"/>
    <w:lvl w:ilvl="0">
      <w:start w:val="1"/>
      <w:numFmt w:val="decimal"/>
      <w:lvlText w:val="2.%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96460B2"/>
    <w:multiLevelType w:val="hybridMultilevel"/>
    <w:tmpl w:val="CFBE5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6B040B"/>
    <w:multiLevelType w:val="hybridMultilevel"/>
    <w:tmpl w:val="E644736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3A725B"/>
    <w:multiLevelType w:val="multilevel"/>
    <w:tmpl w:val="C89A32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CD959DA"/>
    <w:multiLevelType w:val="hybridMultilevel"/>
    <w:tmpl w:val="DC148572"/>
    <w:lvl w:ilvl="0" w:tplc="0409000F">
      <w:start w:val="1"/>
      <w:numFmt w:val="decimal"/>
      <w:lvlText w:val="%1."/>
      <w:lvlJc w:val="left"/>
      <w:pPr>
        <w:tabs>
          <w:tab w:val="num" w:pos="720"/>
        </w:tabs>
        <w:ind w:left="720" w:hanging="360"/>
      </w:pPr>
    </w:lvl>
    <w:lvl w:ilvl="1" w:tplc="0BD66BF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CF21156"/>
    <w:multiLevelType w:val="hybridMultilevel"/>
    <w:tmpl w:val="B3463B2E"/>
    <w:lvl w:ilvl="0" w:tplc="AFE454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7D585F99"/>
    <w:multiLevelType w:val="hybridMultilevel"/>
    <w:tmpl w:val="56E8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4"/>
  </w:num>
  <w:num w:numId="3">
    <w:abstractNumId w:val="31"/>
  </w:num>
  <w:num w:numId="4">
    <w:abstractNumId w:val="18"/>
  </w:num>
  <w:num w:numId="5">
    <w:abstractNumId w:val="4"/>
  </w:num>
  <w:num w:numId="6">
    <w:abstractNumId w:val="3"/>
  </w:num>
  <w:num w:numId="7">
    <w:abstractNumId w:val="16"/>
  </w:num>
  <w:num w:numId="8">
    <w:abstractNumId w:val="0"/>
  </w:num>
  <w:num w:numId="9">
    <w:abstractNumId w:val="6"/>
  </w:num>
  <w:num w:numId="10">
    <w:abstractNumId w:val="26"/>
  </w:num>
  <w:num w:numId="11">
    <w:abstractNumId w:val="30"/>
  </w:num>
  <w:num w:numId="12">
    <w:abstractNumId w:val="8"/>
  </w:num>
  <w:num w:numId="13">
    <w:abstractNumId w:val="21"/>
  </w:num>
  <w:num w:numId="14">
    <w:abstractNumId w:val="13"/>
  </w:num>
  <w:num w:numId="15">
    <w:abstractNumId w:val="24"/>
  </w:num>
  <w:num w:numId="16">
    <w:abstractNumId w:val="25"/>
  </w:num>
  <w:num w:numId="17">
    <w:abstractNumId w:val="7"/>
  </w:num>
  <w:num w:numId="18">
    <w:abstractNumId w:val="32"/>
  </w:num>
  <w:num w:numId="19">
    <w:abstractNumId w:val="14"/>
  </w:num>
  <w:num w:numId="20">
    <w:abstractNumId w:val="33"/>
  </w:num>
  <w:num w:numId="21">
    <w:abstractNumId w:val="10"/>
  </w:num>
  <w:num w:numId="22">
    <w:abstractNumId w:val="2"/>
  </w:num>
  <w:num w:numId="23">
    <w:abstractNumId w:val="9"/>
  </w:num>
  <w:num w:numId="24">
    <w:abstractNumId w:val="12"/>
  </w:num>
  <w:num w:numId="25">
    <w:abstractNumId w:val="22"/>
  </w:num>
  <w:num w:numId="26">
    <w:abstractNumId w:val="29"/>
  </w:num>
  <w:num w:numId="27">
    <w:abstractNumId w:val="20"/>
  </w:num>
  <w:num w:numId="28">
    <w:abstractNumId w:val="15"/>
  </w:num>
  <w:num w:numId="29">
    <w:abstractNumId w:val="11"/>
  </w:num>
  <w:num w:numId="30">
    <w:abstractNumId w:val="1"/>
  </w:num>
  <w:num w:numId="31">
    <w:abstractNumId w:val="23"/>
  </w:num>
  <w:num w:numId="32">
    <w:abstractNumId w:val="28"/>
  </w:num>
  <w:num w:numId="33">
    <w:abstractNumId w:val="17"/>
  </w:num>
  <w:num w:numId="34">
    <w:abstractNumId w:val="36"/>
  </w:num>
  <w:num w:numId="35">
    <w:abstractNumId w:val="19"/>
  </w:num>
  <w:num w:numId="36">
    <w:abstractNumId w:val="5"/>
  </w:num>
  <w:num w:numId="37">
    <w:abstractNumId w:val="37"/>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241"/>
  <w:characterSpacingControl w:val="doNotCompress"/>
  <w:hdrShapeDefaults>
    <o:shapedefaults v:ext="edit" spidmax="148482">
      <o:colormenu v:ext="edit" fillcolor="none" strokecolor="#c00000"/>
    </o:shapedefaults>
  </w:hdrShapeDefaults>
  <w:footnotePr>
    <w:footnote w:id="0"/>
    <w:footnote w:id="1"/>
  </w:footnotePr>
  <w:endnotePr>
    <w:endnote w:id="0"/>
    <w:endnote w:id="1"/>
  </w:endnotePr>
  <w:compat/>
  <w:rsids>
    <w:rsidRoot w:val="0093292B"/>
    <w:rsid w:val="0000590A"/>
    <w:rsid w:val="0001017F"/>
    <w:rsid w:val="000104CF"/>
    <w:rsid w:val="00017385"/>
    <w:rsid w:val="0002323C"/>
    <w:rsid w:val="00030D25"/>
    <w:rsid w:val="000444DA"/>
    <w:rsid w:val="00047F47"/>
    <w:rsid w:val="00057A84"/>
    <w:rsid w:val="000601E4"/>
    <w:rsid w:val="0006137C"/>
    <w:rsid w:val="0006531C"/>
    <w:rsid w:val="00072B20"/>
    <w:rsid w:val="0007340F"/>
    <w:rsid w:val="000760CE"/>
    <w:rsid w:val="00084563"/>
    <w:rsid w:val="00090677"/>
    <w:rsid w:val="00090682"/>
    <w:rsid w:val="00097F62"/>
    <w:rsid w:val="000A024C"/>
    <w:rsid w:val="000A2EBD"/>
    <w:rsid w:val="000A3971"/>
    <w:rsid w:val="000B27E2"/>
    <w:rsid w:val="000C1D8C"/>
    <w:rsid w:val="000C4674"/>
    <w:rsid w:val="000D7F2C"/>
    <w:rsid w:val="000E04FA"/>
    <w:rsid w:val="00104FC1"/>
    <w:rsid w:val="00110D96"/>
    <w:rsid w:val="00113139"/>
    <w:rsid w:val="00115601"/>
    <w:rsid w:val="00116624"/>
    <w:rsid w:val="00125525"/>
    <w:rsid w:val="00130B8A"/>
    <w:rsid w:val="001447B9"/>
    <w:rsid w:val="00147BD1"/>
    <w:rsid w:val="00151180"/>
    <w:rsid w:val="00176443"/>
    <w:rsid w:val="001823ED"/>
    <w:rsid w:val="0018275F"/>
    <w:rsid w:val="00182A66"/>
    <w:rsid w:val="001879CC"/>
    <w:rsid w:val="00194F2C"/>
    <w:rsid w:val="00196038"/>
    <w:rsid w:val="00196C56"/>
    <w:rsid w:val="001A40AF"/>
    <w:rsid w:val="001B17E5"/>
    <w:rsid w:val="001B4096"/>
    <w:rsid w:val="001B5577"/>
    <w:rsid w:val="001B58B5"/>
    <w:rsid w:val="001D5DCA"/>
    <w:rsid w:val="001E54DE"/>
    <w:rsid w:val="001F18BD"/>
    <w:rsid w:val="001F28F7"/>
    <w:rsid w:val="00205F2E"/>
    <w:rsid w:val="00216235"/>
    <w:rsid w:val="00220EC5"/>
    <w:rsid w:val="0023530A"/>
    <w:rsid w:val="002376D3"/>
    <w:rsid w:val="00254D5B"/>
    <w:rsid w:val="00260CB6"/>
    <w:rsid w:val="00272C65"/>
    <w:rsid w:val="002758F5"/>
    <w:rsid w:val="00275DF4"/>
    <w:rsid w:val="002817FF"/>
    <w:rsid w:val="0028333B"/>
    <w:rsid w:val="002869CB"/>
    <w:rsid w:val="00287E54"/>
    <w:rsid w:val="002907C0"/>
    <w:rsid w:val="00296138"/>
    <w:rsid w:val="002B2AB5"/>
    <w:rsid w:val="002C163E"/>
    <w:rsid w:val="002C2D38"/>
    <w:rsid w:val="002C34CA"/>
    <w:rsid w:val="002C7A97"/>
    <w:rsid w:val="002E0BC2"/>
    <w:rsid w:val="002E4F68"/>
    <w:rsid w:val="002F0EAA"/>
    <w:rsid w:val="002F474A"/>
    <w:rsid w:val="002F4E5A"/>
    <w:rsid w:val="002F5E04"/>
    <w:rsid w:val="00302526"/>
    <w:rsid w:val="00303C9C"/>
    <w:rsid w:val="003043DF"/>
    <w:rsid w:val="003049E0"/>
    <w:rsid w:val="0030662E"/>
    <w:rsid w:val="00310C41"/>
    <w:rsid w:val="00315E57"/>
    <w:rsid w:val="0032049E"/>
    <w:rsid w:val="00323BBF"/>
    <w:rsid w:val="00350013"/>
    <w:rsid w:val="0035169C"/>
    <w:rsid w:val="00352A07"/>
    <w:rsid w:val="00352B43"/>
    <w:rsid w:val="0036430D"/>
    <w:rsid w:val="00377F86"/>
    <w:rsid w:val="00387B92"/>
    <w:rsid w:val="00392ADD"/>
    <w:rsid w:val="003A2005"/>
    <w:rsid w:val="003A3466"/>
    <w:rsid w:val="003A5B65"/>
    <w:rsid w:val="003A7577"/>
    <w:rsid w:val="003B423D"/>
    <w:rsid w:val="003C2CA3"/>
    <w:rsid w:val="003D7BF7"/>
    <w:rsid w:val="003E09DC"/>
    <w:rsid w:val="003E5BE9"/>
    <w:rsid w:val="003E67E3"/>
    <w:rsid w:val="00403A1A"/>
    <w:rsid w:val="00410EB7"/>
    <w:rsid w:val="0041401D"/>
    <w:rsid w:val="00416659"/>
    <w:rsid w:val="0041724F"/>
    <w:rsid w:val="0042415B"/>
    <w:rsid w:val="004241E8"/>
    <w:rsid w:val="0043068B"/>
    <w:rsid w:val="00432E1B"/>
    <w:rsid w:val="00433465"/>
    <w:rsid w:val="0043349F"/>
    <w:rsid w:val="004340A9"/>
    <w:rsid w:val="00437851"/>
    <w:rsid w:val="00437B13"/>
    <w:rsid w:val="0044398F"/>
    <w:rsid w:val="00443BCA"/>
    <w:rsid w:val="0044605F"/>
    <w:rsid w:val="00446622"/>
    <w:rsid w:val="00447EF7"/>
    <w:rsid w:val="00453048"/>
    <w:rsid w:val="00461962"/>
    <w:rsid w:val="004655A4"/>
    <w:rsid w:val="00467B15"/>
    <w:rsid w:val="00471F92"/>
    <w:rsid w:val="00472664"/>
    <w:rsid w:val="004738D2"/>
    <w:rsid w:val="00477267"/>
    <w:rsid w:val="004909C8"/>
    <w:rsid w:val="00490E07"/>
    <w:rsid w:val="00496CD5"/>
    <w:rsid w:val="004A094F"/>
    <w:rsid w:val="004B46B6"/>
    <w:rsid w:val="004C1D92"/>
    <w:rsid w:val="004C4B00"/>
    <w:rsid w:val="004D6D42"/>
    <w:rsid w:val="004D7403"/>
    <w:rsid w:val="004E2D4F"/>
    <w:rsid w:val="004E79EC"/>
    <w:rsid w:val="004F7062"/>
    <w:rsid w:val="00503ECA"/>
    <w:rsid w:val="0050401E"/>
    <w:rsid w:val="0051464B"/>
    <w:rsid w:val="005324AD"/>
    <w:rsid w:val="005344E7"/>
    <w:rsid w:val="00542F12"/>
    <w:rsid w:val="00543DE9"/>
    <w:rsid w:val="0055194B"/>
    <w:rsid w:val="005528CD"/>
    <w:rsid w:val="00555653"/>
    <w:rsid w:val="00555CB2"/>
    <w:rsid w:val="005641CE"/>
    <w:rsid w:val="005730E3"/>
    <w:rsid w:val="00580F71"/>
    <w:rsid w:val="005811D0"/>
    <w:rsid w:val="0058660F"/>
    <w:rsid w:val="00592038"/>
    <w:rsid w:val="00596076"/>
    <w:rsid w:val="005A3376"/>
    <w:rsid w:val="005A3427"/>
    <w:rsid w:val="005B76A2"/>
    <w:rsid w:val="005C0EE5"/>
    <w:rsid w:val="005C1233"/>
    <w:rsid w:val="005C13DD"/>
    <w:rsid w:val="005C1D90"/>
    <w:rsid w:val="005C3FAB"/>
    <w:rsid w:val="005D3AAD"/>
    <w:rsid w:val="005E50D9"/>
    <w:rsid w:val="005E5669"/>
    <w:rsid w:val="005E5AB7"/>
    <w:rsid w:val="005F7EA0"/>
    <w:rsid w:val="006007B4"/>
    <w:rsid w:val="00601215"/>
    <w:rsid w:val="0060620B"/>
    <w:rsid w:val="006063EE"/>
    <w:rsid w:val="006109FA"/>
    <w:rsid w:val="00616B58"/>
    <w:rsid w:val="006213F2"/>
    <w:rsid w:val="00622915"/>
    <w:rsid w:val="00626BB7"/>
    <w:rsid w:val="0063207A"/>
    <w:rsid w:val="00636B69"/>
    <w:rsid w:val="00652E76"/>
    <w:rsid w:val="00681120"/>
    <w:rsid w:val="00684B04"/>
    <w:rsid w:val="006A0E5C"/>
    <w:rsid w:val="006A3AD3"/>
    <w:rsid w:val="006A7E3B"/>
    <w:rsid w:val="006B5069"/>
    <w:rsid w:val="006B5685"/>
    <w:rsid w:val="006C0DBE"/>
    <w:rsid w:val="006C204D"/>
    <w:rsid w:val="006D1963"/>
    <w:rsid w:val="006D43F2"/>
    <w:rsid w:val="006E1377"/>
    <w:rsid w:val="006E1E41"/>
    <w:rsid w:val="006E6B16"/>
    <w:rsid w:val="006E6DE5"/>
    <w:rsid w:val="006F019F"/>
    <w:rsid w:val="006F0B16"/>
    <w:rsid w:val="007066F8"/>
    <w:rsid w:val="007074DE"/>
    <w:rsid w:val="00711F49"/>
    <w:rsid w:val="0071390B"/>
    <w:rsid w:val="00722DCE"/>
    <w:rsid w:val="00723A84"/>
    <w:rsid w:val="00724B9D"/>
    <w:rsid w:val="00726F70"/>
    <w:rsid w:val="007420AA"/>
    <w:rsid w:val="00745DDC"/>
    <w:rsid w:val="007519FB"/>
    <w:rsid w:val="00751D4E"/>
    <w:rsid w:val="007563E6"/>
    <w:rsid w:val="00760FBE"/>
    <w:rsid w:val="00761DDE"/>
    <w:rsid w:val="00762D6F"/>
    <w:rsid w:val="00764696"/>
    <w:rsid w:val="00772A11"/>
    <w:rsid w:val="007748DC"/>
    <w:rsid w:val="00775EF6"/>
    <w:rsid w:val="00777051"/>
    <w:rsid w:val="00781C3D"/>
    <w:rsid w:val="00782049"/>
    <w:rsid w:val="00795146"/>
    <w:rsid w:val="0079521E"/>
    <w:rsid w:val="00796EF9"/>
    <w:rsid w:val="007A4C60"/>
    <w:rsid w:val="007A63A2"/>
    <w:rsid w:val="007B0E9D"/>
    <w:rsid w:val="007B3356"/>
    <w:rsid w:val="007C6EE6"/>
    <w:rsid w:val="007C7822"/>
    <w:rsid w:val="007D244C"/>
    <w:rsid w:val="007D4832"/>
    <w:rsid w:val="007D685B"/>
    <w:rsid w:val="007E44F4"/>
    <w:rsid w:val="007E5BA3"/>
    <w:rsid w:val="007F7758"/>
    <w:rsid w:val="008147D6"/>
    <w:rsid w:val="00826322"/>
    <w:rsid w:val="00831176"/>
    <w:rsid w:val="00840344"/>
    <w:rsid w:val="00850C46"/>
    <w:rsid w:val="00853E7F"/>
    <w:rsid w:val="008735F5"/>
    <w:rsid w:val="00874657"/>
    <w:rsid w:val="0088295B"/>
    <w:rsid w:val="008846D8"/>
    <w:rsid w:val="00890B71"/>
    <w:rsid w:val="00891EC8"/>
    <w:rsid w:val="008A423C"/>
    <w:rsid w:val="008B0144"/>
    <w:rsid w:val="008B5905"/>
    <w:rsid w:val="008B7100"/>
    <w:rsid w:val="008C00C0"/>
    <w:rsid w:val="008C792C"/>
    <w:rsid w:val="008D4025"/>
    <w:rsid w:val="008D5016"/>
    <w:rsid w:val="008D5CB4"/>
    <w:rsid w:val="008D72C6"/>
    <w:rsid w:val="008E077F"/>
    <w:rsid w:val="008E4F7A"/>
    <w:rsid w:val="008F0C02"/>
    <w:rsid w:val="008F41CE"/>
    <w:rsid w:val="008F4D03"/>
    <w:rsid w:val="008F7ED3"/>
    <w:rsid w:val="0090072B"/>
    <w:rsid w:val="00900C5A"/>
    <w:rsid w:val="0090471E"/>
    <w:rsid w:val="009104C3"/>
    <w:rsid w:val="00911551"/>
    <w:rsid w:val="00913B87"/>
    <w:rsid w:val="009146D0"/>
    <w:rsid w:val="00922A44"/>
    <w:rsid w:val="0092531E"/>
    <w:rsid w:val="0092689F"/>
    <w:rsid w:val="00931F34"/>
    <w:rsid w:val="00932768"/>
    <w:rsid w:val="0093292B"/>
    <w:rsid w:val="00943D60"/>
    <w:rsid w:val="00950269"/>
    <w:rsid w:val="009516BF"/>
    <w:rsid w:val="00952DDC"/>
    <w:rsid w:val="009544BF"/>
    <w:rsid w:val="00957C7D"/>
    <w:rsid w:val="00977E3A"/>
    <w:rsid w:val="009847E0"/>
    <w:rsid w:val="00985CB8"/>
    <w:rsid w:val="00995247"/>
    <w:rsid w:val="0099633D"/>
    <w:rsid w:val="009965B5"/>
    <w:rsid w:val="009977CB"/>
    <w:rsid w:val="009A17EB"/>
    <w:rsid w:val="009A18A6"/>
    <w:rsid w:val="009A1A9A"/>
    <w:rsid w:val="009B5D31"/>
    <w:rsid w:val="009C0886"/>
    <w:rsid w:val="009C267A"/>
    <w:rsid w:val="009C2D43"/>
    <w:rsid w:val="009C5BC9"/>
    <w:rsid w:val="009D13B8"/>
    <w:rsid w:val="009D17BA"/>
    <w:rsid w:val="009D61F5"/>
    <w:rsid w:val="009F0277"/>
    <w:rsid w:val="00A013AA"/>
    <w:rsid w:val="00A01FA8"/>
    <w:rsid w:val="00A0530E"/>
    <w:rsid w:val="00A07731"/>
    <w:rsid w:val="00A11EB2"/>
    <w:rsid w:val="00A17BC2"/>
    <w:rsid w:val="00A21117"/>
    <w:rsid w:val="00A2140B"/>
    <w:rsid w:val="00A22E9C"/>
    <w:rsid w:val="00A309CA"/>
    <w:rsid w:val="00A41D86"/>
    <w:rsid w:val="00A45FAF"/>
    <w:rsid w:val="00A46392"/>
    <w:rsid w:val="00A46BAE"/>
    <w:rsid w:val="00A5257F"/>
    <w:rsid w:val="00A776E3"/>
    <w:rsid w:val="00A869AD"/>
    <w:rsid w:val="00A9044C"/>
    <w:rsid w:val="00A947B3"/>
    <w:rsid w:val="00AA39EA"/>
    <w:rsid w:val="00AA4199"/>
    <w:rsid w:val="00AA6DC3"/>
    <w:rsid w:val="00AB0A80"/>
    <w:rsid w:val="00AC3E15"/>
    <w:rsid w:val="00AD0C83"/>
    <w:rsid w:val="00AD76CB"/>
    <w:rsid w:val="00AE576A"/>
    <w:rsid w:val="00AF1914"/>
    <w:rsid w:val="00B16AB4"/>
    <w:rsid w:val="00B417B1"/>
    <w:rsid w:val="00B42114"/>
    <w:rsid w:val="00B43556"/>
    <w:rsid w:val="00B46625"/>
    <w:rsid w:val="00B535E7"/>
    <w:rsid w:val="00B53BAB"/>
    <w:rsid w:val="00B54DB9"/>
    <w:rsid w:val="00B55D7A"/>
    <w:rsid w:val="00B64113"/>
    <w:rsid w:val="00B66238"/>
    <w:rsid w:val="00B712E4"/>
    <w:rsid w:val="00B72292"/>
    <w:rsid w:val="00B7237C"/>
    <w:rsid w:val="00B733F1"/>
    <w:rsid w:val="00B77178"/>
    <w:rsid w:val="00B82381"/>
    <w:rsid w:val="00B849AE"/>
    <w:rsid w:val="00B85BF4"/>
    <w:rsid w:val="00B9079B"/>
    <w:rsid w:val="00B914F8"/>
    <w:rsid w:val="00B951C0"/>
    <w:rsid w:val="00B9550B"/>
    <w:rsid w:val="00B96C5D"/>
    <w:rsid w:val="00BB18B6"/>
    <w:rsid w:val="00BB5E0A"/>
    <w:rsid w:val="00BD0089"/>
    <w:rsid w:val="00BD06AA"/>
    <w:rsid w:val="00BE012F"/>
    <w:rsid w:val="00C04713"/>
    <w:rsid w:val="00C15A53"/>
    <w:rsid w:val="00C301EB"/>
    <w:rsid w:val="00C3555A"/>
    <w:rsid w:val="00C51FEF"/>
    <w:rsid w:val="00C579BC"/>
    <w:rsid w:val="00C76247"/>
    <w:rsid w:val="00C87C17"/>
    <w:rsid w:val="00C953D0"/>
    <w:rsid w:val="00C959CD"/>
    <w:rsid w:val="00C97725"/>
    <w:rsid w:val="00CA22A0"/>
    <w:rsid w:val="00CA6C9B"/>
    <w:rsid w:val="00CB2BCD"/>
    <w:rsid w:val="00CB69C0"/>
    <w:rsid w:val="00CE36FC"/>
    <w:rsid w:val="00CE5A1D"/>
    <w:rsid w:val="00CE5B6B"/>
    <w:rsid w:val="00CE65AD"/>
    <w:rsid w:val="00CE7908"/>
    <w:rsid w:val="00CF17AF"/>
    <w:rsid w:val="00D03948"/>
    <w:rsid w:val="00D159F0"/>
    <w:rsid w:val="00D16474"/>
    <w:rsid w:val="00D22A6E"/>
    <w:rsid w:val="00D23175"/>
    <w:rsid w:val="00D266D1"/>
    <w:rsid w:val="00D26CE8"/>
    <w:rsid w:val="00D33F27"/>
    <w:rsid w:val="00D34DF0"/>
    <w:rsid w:val="00D37975"/>
    <w:rsid w:val="00D45969"/>
    <w:rsid w:val="00D46FB2"/>
    <w:rsid w:val="00D617C0"/>
    <w:rsid w:val="00D62BCE"/>
    <w:rsid w:val="00D633B2"/>
    <w:rsid w:val="00D65675"/>
    <w:rsid w:val="00D67612"/>
    <w:rsid w:val="00D72BBE"/>
    <w:rsid w:val="00D737A3"/>
    <w:rsid w:val="00D82386"/>
    <w:rsid w:val="00D82667"/>
    <w:rsid w:val="00D8443E"/>
    <w:rsid w:val="00D90530"/>
    <w:rsid w:val="00D91965"/>
    <w:rsid w:val="00DA2192"/>
    <w:rsid w:val="00DA2A33"/>
    <w:rsid w:val="00DA37EB"/>
    <w:rsid w:val="00DB7895"/>
    <w:rsid w:val="00DC0DDF"/>
    <w:rsid w:val="00DC20FB"/>
    <w:rsid w:val="00DD01C5"/>
    <w:rsid w:val="00DD2FE2"/>
    <w:rsid w:val="00DD6FDE"/>
    <w:rsid w:val="00DE3701"/>
    <w:rsid w:val="00DE377C"/>
    <w:rsid w:val="00DF5412"/>
    <w:rsid w:val="00E10F47"/>
    <w:rsid w:val="00E147B7"/>
    <w:rsid w:val="00E20A08"/>
    <w:rsid w:val="00E24577"/>
    <w:rsid w:val="00E33107"/>
    <w:rsid w:val="00E40147"/>
    <w:rsid w:val="00E4172F"/>
    <w:rsid w:val="00E4466A"/>
    <w:rsid w:val="00E51676"/>
    <w:rsid w:val="00E55FD3"/>
    <w:rsid w:val="00E606E1"/>
    <w:rsid w:val="00E75141"/>
    <w:rsid w:val="00E755BC"/>
    <w:rsid w:val="00E765D7"/>
    <w:rsid w:val="00E821CE"/>
    <w:rsid w:val="00E84744"/>
    <w:rsid w:val="00E9306C"/>
    <w:rsid w:val="00E938C4"/>
    <w:rsid w:val="00E93B5C"/>
    <w:rsid w:val="00E95FE5"/>
    <w:rsid w:val="00EA1EEE"/>
    <w:rsid w:val="00EA68EB"/>
    <w:rsid w:val="00EB4915"/>
    <w:rsid w:val="00EB6ED9"/>
    <w:rsid w:val="00EC104A"/>
    <w:rsid w:val="00EC16B2"/>
    <w:rsid w:val="00EC64A7"/>
    <w:rsid w:val="00ED7D25"/>
    <w:rsid w:val="00EE5115"/>
    <w:rsid w:val="00EF5554"/>
    <w:rsid w:val="00F02126"/>
    <w:rsid w:val="00F06028"/>
    <w:rsid w:val="00F07C6A"/>
    <w:rsid w:val="00F20208"/>
    <w:rsid w:val="00F23A11"/>
    <w:rsid w:val="00F26A6C"/>
    <w:rsid w:val="00F32CC0"/>
    <w:rsid w:val="00F3760C"/>
    <w:rsid w:val="00F413A4"/>
    <w:rsid w:val="00F4233B"/>
    <w:rsid w:val="00F42414"/>
    <w:rsid w:val="00F51EE8"/>
    <w:rsid w:val="00F5330A"/>
    <w:rsid w:val="00F53AD7"/>
    <w:rsid w:val="00F70BE8"/>
    <w:rsid w:val="00F70C3C"/>
    <w:rsid w:val="00F82C4F"/>
    <w:rsid w:val="00F84B77"/>
    <w:rsid w:val="00FA436C"/>
    <w:rsid w:val="00FB633E"/>
    <w:rsid w:val="00FB7C09"/>
    <w:rsid w:val="00FD24F1"/>
    <w:rsid w:val="00FD3978"/>
    <w:rsid w:val="00FE33E8"/>
    <w:rsid w:val="00FF6AD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48482">
      <o:colormenu v:ext="edit" fillcolor="none" strokecolor="#c00000"/>
    </o:shapedefaults>
    <o:shapelayout v:ext="edit">
      <o:idmap v:ext="edit" data="1"/>
      <o:rules v:ext="edit">
        <o:r id="V:Rule4" type="connector" idref="#_x0000_s1055"/>
        <o:r id="V:Rule5" type="connector" idref="#_x0000_s1057"/>
        <o:r id="V:Rule6" type="connector" idref="#_x0000_s1058"/>
        <o:r id="V:Rule8" type="connector" idref="#_x0000_s1060"/>
        <o:r id="V:Rule10"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92B"/>
    <w:pPr>
      <w:spacing w:after="0" w:line="240" w:lineRule="auto"/>
    </w:pPr>
    <w:rPr>
      <w:rFonts w:ascii="Times New Roman" w:eastAsia="Times New Roman" w:hAnsi="Times New Roman" w:cs="Times New Roman"/>
      <w:b/>
      <w:sz w:val="24"/>
      <w:szCs w:val="20"/>
      <w:lang w:val="en-US"/>
    </w:rPr>
  </w:style>
  <w:style w:type="paragraph" w:styleId="Heading1">
    <w:name w:val="heading 1"/>
    <w:basedOn w:val="Normal"/>
    <w:next w:val="Normal"/>
    <w:link w:val="Heading1Char"/>
    <w:qFormat/>
    <w:rsid w:val="007C7822"/>
    <w:pPr>
      <w:keepNext/>
      <w:keepLines/>
      <w:numPr>
        <w:numId w:val="7"/>
      </w:numPr>
      <w:tabs>
        <w:tab w:val="left" w:pos="7938"/>
      </w:tabs>
      <w:spacing w:line="360" w:lineRule="auto"/>
      <w:jc w:val="center"/>
      <w:outlineLvl w:val="0"/>
    </w:pPr>
    <w:rPr>
      <w:bCs/>
      <w:caps/>
      <w:szCs w:val="28"/>
    </w:rPr>
  </w:style>
  <w:style w:type="paragraph" w:styleId="Heading5">
    <w:name w:val="heading 5"/>
    <w:basedOn w:val="Normal"/>
    <w:next w:val="Normal"/>
    <w:link w:val="Heading5Char"/>
    <w:qFormat/>
    <w:rsid w:val="0093292B"/>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3292B"/>
    <w:rPr>
      <w:rFonts w:ascii="Times New Roman" w:eastAsia="Times New Roman" w:hAnsi="Times New Roman" w:cs="Times New Roman"/>
      <w:b/>
      <w:bCs/>
      <w:i/>
      <w:iCs/>
      <w:sz w:val="26"/>
      <w:szCs w:val="26"/>
      <w:lang w:val="en-US"/>
    </w:rPr>
  </w:style>
  <w:style w:type="paragraph" w:styleId="Title">
    <w:name w:val="Title"/>
    <w:basedOn w:val="Normal"/>
    <w:link w:val="TitleChar"/>
    <w:qFormat/>
    <w:rsid w:val="0093292B"/>
    <w:pPr>
      <w:jc w:val="center"/>
    </w:pPr>
    <w:rPr>
      <w:b w:val="0"/>
    </w:rPr>
  </w:style>
  <w:style w:type="character" w:customStyle="1" w:styleId="TitleChar">
    <w:name w:val="Title Char"/>
    <w:basedOn w:val="DefaultParagraphFont"/>
    <w:link w:val="Title"/>
    <w:rsid w:val="0093292B"/>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DF5412"/>
    <w:pPr>
      <w:ind w:left="720"/>
      <w:contextualSpacing/>
    </w:pPr>
  </w:style>
  <w:style w:type="paragraph" w:styleId="BodyTextIndent">
    <w:name w:val="Body Text Indent"/>
    <w:basedOn w:val="Normal"/>
    <w:link w:val="BodyTextIndentChar"/>
    <w:rsid w:val="00A869AD"/>
    <w:pPr>
      <w:tabs>
        <w:tab w:val="left" w:pos="1418"/>
      </w:tabs>
      <w:ind w:left="709"/>
      <w:jc w:val="both"/>
    </w:pPr>
    <w:rPr>
      <w:b w:val="0"/>
    </w:rPr>
  </w:style>
  <w:style w:type="character" w:customStyle="1" w:styleId="BodyTextIndentChar">
    <w:name w:val="Body Text Indent Char"/>
    <w:basedOn w:val="DefaultParagraphFont"/>
    <w:link w:val="BodyTextIndent"/>
    <w:rsid w:val="00A869AD"/>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7C7822"/>
    <w:rPr>
      <w:rFonts w:ascii="Times New Roman" w:eastAsia="Times New Roman" w:hAnsi="Times New Roman" w:cs="Times New Roman"/>
      <w:b/>
      <w:bCs/>
      <w:caps/>
      <w:sz w:val="24"/>
      <w:szCs w:val="28"/>
      <w:lang w:val="en-US"/>
    </w:rPr>
  </w:style>
  <w:style w:type="numbering" w:customStyle="1" w:styleId="Style3">
    <w:name w:val="Style3"/>
    <w:uiPriority w:val="99"/>
    <w:rsid w:val="007C7822"/>
    <w:pPr>
      <w:numPr>
        <w:numId w:val="6"/>
      </w:numPr>
    </w:pPr>
  </w:style>
  <w:style w:type="paragraph" w:customStyle="1" w:styleId="isi2">
    <w:name w:val="isi2"/>
    <w:basedOn w:val="Normal"/>
    <w:link w:val="isi2Char"/>
    <w:qFormat/>
    <w:rsid w:val="007C7822"/>
    <w:pPr>
      <w:spacing w:line="360" w:lineRule="auto"/>
      <w:ind w:left="709" w:firstLine="425"/>
      <w:jc w:val="both"/>
    </w:pPr>
    <w:rPr>
      <w:rFonts w:eastAsia="Calibri"/>
      <w:b w:val="0"/>
      <w:szCs w:val="22"/>
    </w:rPr>
  </w:style>
  <w:style w:type="paragraph" w:customStyle="1" w:styleId="POIN111">
    <w:name w:val="POIN1.1.1"/>
    <w:basedOn w:val="Normal"/>
    <w:qFormat/>
    <w:rsid w:val="007C7822"/>
    <w:pPr>
      <w:numPr>
        <w:ilvl w:val="2"/>
        <w:numId w:val="7"/>
      </w:numPr>
      <w:spacing w:line="360" w:lineRule="auto"/>
      <w:jc w:val="both"/>
    </w:pPr>
    <w:rPr>
      <w:rFonts w:eastAsia="Calibri"/>
      <w:szCs w:val="22"/>
    </w:rPr>
  </w:style>
  <w:style w:type="paragraph" w:customStyle="1" w:styleId="Poin11">
    <w:name w:val="Poin1.1"/>
    <w:basedOn w:val="Normal"/>
    <w:qFormat/>
    <w:rsid w:val="007C7822"/>
    <w:pPr>
      <w:numPr>
        <w:ilvl w:val="1"/>
        <w:numId w:val="7"/>
      </w:numPr>
      <w:spacing w:line="360" w:lineRule="auto"/>
      <w:jc w:val="both"/>
    </w:pPr>
    <w:rPr>
      <w:rFonts w:eastAsia="Calibri"/>
      <w:szCs w:val="22"/>
    </w:rPr>
  </w:style>
  <w:style w:type="character" w:customStyle="1" w:styleId="isi2Char">
    <w:name w:val="isi2 Char"/>
    <w:basedOn w:val="DefaultParagraphFont"/>
    <w:link w:val="isi2"/>
    <w:rsid w:val="007C7822"/>
    <w:rPr>
      <w:rFonts w:ascii="Times New Roman" w:eastAsia="Calibri" w:hAnsi="Times New Roman" w:cs="Times New Roman"/>
      <w:sz w:val="24"/>
      <w:lang w:val="en-US"/>
    </w:rPr>
  </w:style>
  <w:style w:type="paragraph" w:customStyle="1" w:styleId="DAFTARgAMBAR">
    <w:name w:val="DAFTAR gAMBAR"/>
    <w:basedOn w:val="Normal"/>
    <w:link w:val="DAFTARgAMBARChar"/>
    <w:rsid w:val="007C7822"/>
    <w:pPr>
      <w:spacing w:after="200" w:line="276" w:lineRule="auto"/>
      <w:jc w:val="center"/>
    </w:pPr>
    <w:rPr>
      <w:rFonts w:eastAsia="Calibri"/>
      <w:szCs w:val="22"/>
    </w:rPr>
  </w:style>
  <w:style w:type="character" w:customStyle="1" w:styleId="DAFTARgAMBARChar">
    <w:name w:val="DAFTAR gAMBAR Char"/>
    <w:basedOn w:val="DefaultParagraphFont"/>
    <w:link w:val="DAFTARgAMBAR"/>
    <w:rsid w:val="007C7822"/>
    <w:rPr>
      <w:rFonts w:ascii="Times New Roman" w:eastAsia="Calibri" w:hAnsi="Times New Roman" w:cs="Times New Roman"/>
      <w:b/>
      <w:sz w:val="24"/>
      <w:lang w:val="en-US"/>
    </w:rPr>
  </w:style>
  <w:style w:type="paragraph" w:styleId="BalloonText">
    <w:name w:val="Balloon Text"/>
    <w:basedOn w:val="Normal"/>
    <w:link w:val="BalloonTextChar"/>
    <w:uiPriority w:val="99"/>
    <w:semiHidden/>
    <w:unhideWhenUsed/>
    <w:rsid w:val="007C7822"/>
    <w:rPr>
      <w:rFonts w:ascii="Tahoma" w:hAnsi="Tahoma" w:cs="Tahoma"/>
      <w:sz w:val="16"/>
      <w:szCs w:val="16"/>
    </w:rPr>
  </w:style>
  <w:style w:type="character" w:customStyle="1" w:styleId="BalloonTextChar">
    <w:name w:val="Balloon Text Char"/>
    <w:basedOn w:val="DefaultParagraphFont"/>
    <w:link w:val="BalloonText"/>
    <w:uiPriority w:val="99"/>
    <w:semiHidden/>
    <w:rsid w:val="007C7822"/>
    <w:rPr>
      <w:rFonts w:ascii="Tahoma" w:eastAsia="Times New Roman" w:hAnsi="Tahoma" w:cs="Tahoma"/>
      <w:b/>
      <w:sz w:val="16"/>
      <w:szCs w:val="16"/>
      <w:lang w:val="en-US"/>
    </w:rPr>
  </w:style>
  <w:style w:type="table" w:styleId="TableGrid">
    <w:name w:val="Table Grid"/>
    <w:basedOn w:val="TableNormal"/>
    <w:rsid w:val="0018275F"/>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pus">
    <w:name w:val="dapus"/>
    <w:basedOn w:val="Normal"/>
    <w:link w:val="dapusChar"/>
    <w:qFormat/>
    <w:rsid w:val="00C87C17"/>
    <w:pPr>
      <w:spacing w:line="360" w:lineRule="auto"/>
      <w:ind w:left="777" w:hanging="777"/>
      <w:jc w:val="both"/>
    </w:pPr>
    <w:rPr>
      <w:rFonts w:eastAsia="Calibri"/>
      <w:b w:val="0"/>
      <w:szCs w:val="22"/>
    </w:rPr>
  </w:style>
  <w:style w:type="character" w:customStyle="1" w:styleId="dapusChar">
    <w:name w:val="dapus Char"/>
    <w:basedOn w:val="DefaultParagraphFont"/>
    <w:link w:val="dapus"/>
    <w:rsid w:val="00C87C17"/>
    <w:rPr>
      <w:rFonts w:ascii="Times New Roman" w:eastAsia="Calibri" w:hAnsi="Times New Roman" w:cs="Times New Roman"/>
      <w:sz w:val="24"/>
      <w:lang w:val="en-US"/>
    </w:rPr>
  </w:style>
  <w:style w:type="character" w:styleId="PlaceholderText">
    <w:name w:val="Placeholder Text"/>
    <w:basedOn w:val="DefaultParagraphFont"/>
    <w:uiPriority w:val="99"/>
    <w:semiHidden/>
    <w:rsid w:val="00DB7895"/>
    <w:rPr>
      <w:color w:val="808080"/>
    </w:rPr>
  </w:style>
  <w:style w:type="paragraph" w:customStyle="1" w:styleId="isi1">
    <w:name w:val="isi1"/>
    <w:basedOn w:val="Normal"/>
    <w:link w:val="isi1Char"/>
    <w:qFormat/>
    <w:rsid w:val="00F20208"/>
    <w:pPr>
      <w:spacing w:after="120" w:line="360" w:lineRule="auto"/>
      <w:ind w:left="357" w:firstLine="777"/>
      <w:jc w:val="both"/>
    </w:pPr>
    <w:rPr>
      <w:rFonts w:eastAsia="Calibri"/>
      <w:b w:val="0"/>
      <w:szCs w:val="22"/>
    </w:rPr>
  </w:style>
  <w:style w:type="character" w:customStyle="1" w:styleId="isi1Char">
    <w:name w:val="isi1 Char"/>
    <w:basedOn w:val="DefaultParagraphFont"/>
    <w:link w:val="isi1"/>
    <w:rsid w:val="00F20208"/>
    <w:rPr>
      <w:rFonts w:ascii="Times New Roman" w:eastAsia="Calibri" w:hAnsi="Times New Roman" w:cs="Times New Roman"/>
      <w:sz w:val="24"/>
      <w:lang w:val="en-US"/>
    </w:rPr>
  </w:style>
  <w:style w:type="paragraph" w:styleId="EndnoteText">
    <w:name w:val="endnote text"/>
    <w:basedOn w:val="Normal"/>
    <w:link w:val="EndnoteTextChar"/>
    <w:uiPriority w:val="99"/>
    <w:semiHidden/>
    <w:unhideWhenUsed/>
    <w:rsid w:val="00F20208"/>
    <w:rPr>
      <w:sz w:val="20"/>
    </w:rPr>
  </w:style>
  <w:style w:type="character" w:customStyle="1" w:styleId="EndnoteTextChar">
    <w:name w:val="Endnote Text Char"/>
    <w:basedOn w:val="DefaultParagraphFont"/>
    <w:link w:val="EndnoteText"/>
    <w:uiPriority w:val="99"/>
    <w:semiHidden/>
    <w:rsid w:val="00F20208"/>
    <w:rPr>
      <w:rFonts w:ascii="Times New Roman" w:eastAsia="Times New Roman" w:hAnsi="Times New Roman" w:cs="Times New Roman"/>
      <w:b/>
      <w:sz w:val="20"/>
      <w:szCs w:val="20"/>
      <w:lang w:val="en-US"/>
    </w:rPr>
  </w:style>
  <w:style w:type="character" w:styleId="EndnoteReference">
    <w:name w:val="endnote reference"/>
    <w:basedOn w:val="DefaultParagraphFont"/>
    <w:uiPriority w:val="99"/>
    <w:semiHidden/>
    <w:unhideWhenUsed/>
    <w:rsid w:val="00F20208"/>
    <w:rPr>
      <w:vertAlign w:val="superscript"/>
    </w:rPr>
  </w:style>
  <w:style w:type="paragraph" w:customStyle="1" w:styleId="paragraph1">
    <w:name w:val="paragraph1"/>
    <w:basedOn w:val="Normal"/>
    <w:rsid w:val="00296138"/>
    <w:pPr>
      <w:ind w:firstLine="284"/>
      <w:jc w:val="both"/>
    </w:pPr>
    <w:rPr>
      <w:rFonts w:eastAsia="MS Mincho"/>
      <w:b w:val="0"/>
      <w:sz w:val="22"/>
      <w:szCs w:val="24"/>
    </w:rPr>
  </w:style>
  <w:style w:type="paragraph" w:customStyle="1" w:styleId="norumus1">
    <w:name w:val="no rumus1"/>
    <w:basedOn w:val="Normal"/>
    <w:rsid w:val="00F70C3C"/>
    <w:pPr>
      <w:tabs>
        <w:tab w:val="right" w:pos="6118"/>
      </w:tabs>
      <w:jc w:val="both"/>
    </w:pPr>
    <w:rPr>
      <w:rFonts w:eastAsia="MS Mincho"/>
      <w:b w:val="0"/>
      <w:sz w:val="22"/>
      <w:szCs w:val="24"/>
    </w:rPr>
  </w:style>
  <w:style w:type="paragraph" w:styleId="Caption">
    <w:name w:val="caption"/>
    <w:basedOn w:val="Normal"/>
    <w:next w:val="Normal"/>
    <w:uiPriority w:val="35"/>
    <w:qFormat/>
    <w:rsid w:val="008B5905"/>
    <w:pPr>
      <w:spacing w:after="60"/>
      <w:jc w:val="center"/>
    </w:pPr>
    <w:rPr>
      <w:rFonts w:eastAsia="Calibri"/>
      <w:bCs/>
      <w:szCs w:val="18"/>
    </w:rPr>
  </w:style>
  <w:style w:type="paragraph" w:customStyle="1" w:styleId="DaftarTabel">
    <w:name w:val="Daftar Tabel"/>
    <w:basedOn w:val="Normal"/>
    <w:link w:val="DaftarTabelChar"/>
    <w:rsid w:val="008B5905"/>
    <w:pPr>
      <w:spacing w:after="200" w:line="276" w:lineRule="auto"/>
      <w:jc w:val="both"/>
    </w:pPr>
    <w:rPr>
      <w:rFonts w:eastAsia="Calibri"/>
      <w:szCs w:val="22"/>
    </w:rPr>
  </w:style>
  <w:style w:type="character" w:customStyle="1" w:styleId="DaftarTabelChar">
    <w:name w:val="Daftar Tabel Char"/>
    <w:basedOn w:val="DefaultParagraphFont"/>
    <w:link w:val="DaftarTabel"/>
    <w:rsid w:val="008B5905"/>
    <w:rPr>
      <w:rFonts w:ascii="Times New Roman" w:eastAsia="Calibri" w:hAnsi="Times New Roman" w:cs="Times New Roman"/>
      <w:b/>
      <w:sz w:val="24"/>
      <w:lang w:val="en-US"/>
    </w:rPr>
  </w:style>
  <w:style w:type="paragraph" w:styleId="Header">
    <w:name w:val="header"/>
    <w:basedOn w:val="Normal"/>
    <w:link w:val="HeaderChar"/>
    <w:uiPriority w:val="99"/>
    <w:unhideWhenUsed/>
    <w:rsid w:val="003A2005"/>
    <w:pPr>
      <w:tabs>
        <w:tab w:val="center" w:pos="4513"/>
        <w:tab w:val="right" w:pos="9026"/>
      </w:tabs>
    </w:pPr>
  </w:style>
  <w:style w:type="character" w:customStyle="1" w:styleId="HeaderChar">
    <w:name w:val="Header Char"/>
    <w:basedOn w:val="DefaultParagraphFont"/>
    <w:link w:val="Header"/>
    <w:uiPriority w:val="99"/>
    <w:rsid w:val="003A2005"/>
    <w:rPr>
      <w:rFonts w:ascii="Times New Roman" w:eastAsia="Times New Roman" w:hAnsi="Times New Roman" w:cs="Times New Roman"/>
      <w:b/>
      <w:sz w:val="24"/>
      <w:szCs w:val="20"/>
      <w:lang w:val="en-US"/>
    </w:rPr>
  </w:style>
  <w:style w:type="paragraph" w:styleId="Footer">
    <w:name w:val="footer"/>
    <w:basedOn w:val="Normal"/>
    <w:link w:val="FooterChar"/>
    <w:uiPriority w:val="99"/>
    <w:unhideWhenUsed/>
    <w:rsid w:val="003A2005"/>
    <w:pPr>
      <w:tabs>
        <w:tab w:val="center" w:pos="4513"/>
        <w:tab w:val="right" w:pos="9026"/>
      </w:tabs>
    </w:pPr>
  </w:style>
  <w:style w:type="character" w:customStyle="1" w:styleId="FooterChar">
    <w:name w:val="Footer Char"/>
    <w:basedOn w:val="DefaultParagraphFont"/>
    <w:link w:val="Footer"/>
    <w:uiPriority w:val="99"/>
    <w:rsid w:val="003A2005"/>
    <w:rPr>
      <w:rFonts w:ascii="Times New Roman" w:eastAsia="Times New Roman" w:hAnsi="Times New Roman" w:cs="Times New Roman"/>
      <w:b/>
      <w:sz w:val="24"/>
      <w:szCs w:val="20"/>
      <w:lang w:val="en-US"/>
    </w:rPr>
  </w:style>
  <w:style w:type="character" w:styleId="Strong">
    <w:name w:val="Strong"/>
    <w:aliases w:val="Headline 2"/>
    <w:basedOn w:val="DefaultParagraphFont"/>
    <w:uiPriority w:val="22"/>
    <w:qFormat/>
    <w:rsid w:val="00950269"/>
    <w:rPr>
      <w:rFonts w:ascii="Times New Roman" w:hAnsi="Times New Roman"/>
      <w:b/>
      <w:bCs/>
      <w:sz w:val="22"/>
    </w:rPr>
  </w:style>
  <w:style w:type="character" w:styleId="Emphasis">
    <w:name w:val="Emphasis"/>
    <w:basedOn w:val="DefaultParagraphFont"/>
    <w:uiPriority w:val="20"/>
    <w:qFormat/>
    <w:rsid w:val="00681120"/>
    <w:rPr>
      <w:i/>
      <w:iCs/>
    </w:rPr>
  </w:style>
  <w:style w:type="character" w:styleId="Hyperlink">
    <w:name w:val="Hyperlink"/>
    <w:basedOn w:val="DefaultParagraphFont"/>
    <w:uiPriority w:val="99"/>
    <w:unhideWhenUsed/>
    <w:rsid w:val="001879CC"/>
    <w:rPr>
      <w:color w:val="0000FF" w:themeColor="hyperlink"/>
      <w:u w:val="single"/>
    </w:rPr>
  </w:style>
  <w:style w:type="paragraph" w:customStyle="1" w:styleId="Default">
    <w:name w:val="Default"/>
    <w:rsid w:val="001B557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normal0">
    <w:name w:val="normal"/>
    <w:basedOn w:val="Normal"/>
    <w:rsid w:val="00DA2192"/>
    <w:pPr>
      <w:spacing w:before="100" w:beforeAutospacing="1" w:after="100" w:afterAutospacing="1"/>
    </w:pPr>
    <w:rPr>
      <w:b w:val="0"/>
      <w:szCs w:val="24"/>
    </w:rPr>
  </w:style>
  <w:style w:type="character" w:customStyle="1" w:styleId="normalchar">
    <w:name w:val="normal__char"/>
    <w:basedOn w:val="DefaultParagraphFont"/>
    <w:rsid w:val="00DA2192"/>
  </w:style>
  <w:style w:type="paragraph" w:styleId="BodyTextIndent2">
    <w:name w:val="Body Text Indent 2"/>
    <w:basedOn w:val="Normal"/>
    <w:link w:val="BodyTextIndent2Char"/>
    <w:uiPriority w:val="99"/>
    <w:semiHidden/>
    <w:unhideWhenUsed/>
    <w:rsid w:val="00FB7C09"/>
    <w:pPr>
      <w:spacing w:after="120" w:line="480" w:lineRule="auto"/>
      <w:ind w:left="283"/>
    </w:pPr>
  </w:style>
  <w:style w:type="character" w:customStyle="1" w:styleId="BodyTextIndent2Char">
    <w:name w:val="Body Text Indent 2 Char"/>
    <w:basedOn w:val="DefaultParagraphFont"/>
    <w:link w:val="BodyTextIndent2"/>
    <w:uiPriority w:val="99"/>
    <w:semiHidden/>
    <w:rsid w:val="00FB7C09"/>
    <w:rPr>
      <w:rFonts w:ascii="Times New Roman" w:eastAsia="Times New Roman" w:hAnsi="Times New Roman" w:cs="Times New Roman"/>
      <w:b/>
      <w:sz w:val="24"/>
      <w:szCs w:val="20"/>
      <w:lang w:val="en-US"/>
    </w:rPr>
  </w:style>
</w:styles>
</file>

<file path=word/webSettings.xml><?xml version="1.0" encoding="utf-8"?>
<w:webSettings xmlns:r="http://schemas.openxmlformats.org/officeDocument/2006/relationships" xmlns:w="http://schemas.openxmlformats.org/wordprocessingml/2006/main">
  <w:divs>
    <w:div w:id="442268705">
      <w:bodyDiv w:val="1"/>
      <w:marLeft w:val="0"/>
      <w:marRight w:val="0"/>
      <w:marTop w:val="0"/>
      <w:marBottom w:val="0"/>
      <w:divBdr>
        <w:top w:val="none" w:sz="0" w:space="0" w:color="auto"/>
        <w:left w:val="none" w:sz="0" w:space="0" w:color="auto"/>
        <w:bottom w:val="none" w:sz="0" w:space="0" w:color="auto"/>
        <w:right w:val="none" w:sz="0" w:space="0" w:color="auto"/>
      </w:divBdr>
    </w:div>
    <w:div w:id="1544947899">
      <w:bodyDiv w:val="1"/>
      <w:marLeft w:val="0"/>
      <w:marRight w:val="0"/>
      <w:marTop w:val="0"/>
      <w:marBottom w:val="0"/>
      <w:divBdr>
        <w:top w:val="none" w:sz="0" w:space="0" w:color="auto"/>
        <w:left w:val="none" w:sz="0" w:space="0" w:color="auto"/>
        <w:bottom w:val="none" w:sz="0" w:space="0" w:color="auto"/>
        <w:right w:val="none" w:sz="0" w:space="0" w:color="auto"/>
      </w:divBdr>
    </w:div>
    <w:div w:id="1590309397">
      <w:bodyDiv w:val="1"/>
      <w:marLeft w:val="0"/>
      <w:marRight w:val="0"/>
      <w:marTop w:val="0"/>
      <w:marBottom w:val="0"/>
      <w:divBdr>
        <w:top w:val="none" w:sz="0" w:space="0" w:color="auto"/>
        <w:left w:val="none" w:sz="0" w:space="0" w:color="auto"/>
        <w:bottom w:val="none" w:sz="0" w:space="0" w:color="auto"/>
        <w:right w:val="none" w:sz="0" w:space="0" w:color="auto"/>
      </w:divBdr>
    </w:div>
    <w:div w:id="159181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A6953F-1216-4129-82AB-0DDF68B5B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3585</TotalTime>
  <Pages>21</Pages>
  <Words>4285</Words>
  <Characters>24428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Proposal Tugas Akhir-Cholisina Anik Perwita</vt:lpstr>
    </vt:vector>
  </TitlesOfParts>
  <Company>Volcanologist</Company>
  <LinksUpToDate>false</LinksUpToDate>
  <CharactersWithSpaces>28656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Tugas Akhir-Cholisina Anik Perwita</dc:title>
  <dc:creator>Cholisina (volcanologist)</dc:creator>
  <cp:lastModifiedBy>Ahmad</cp:lastModifiedBy>
  <cp:revision>3</cp:revision>
  <cp:lastPrinted>2013-07-24T03:50:00Z</cp:lastPrinted>
  <dcterms:created xsi:type="dcterms:W3CDTF">2012-10-11T22:02:00Z</dcterms:created>
  <dcterms:modified xsi:type="dcterms:W3CDTF">2013-09-01T09:22:00Z</dcterms:modified>
</cp:coreProperties>
</file>